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4"/>
          <w:szCs w:val="24"/>
          <w:lang w:eastAsia="uk-UA"/>
        </w:rPr>
      </w:pPr>
      <w:r>
        <w:rPr>
          <w:rFonts w:ascii="Times New Roman" w:hAnsi="Times New Roman"/>
          <w:sz w:val="24"/>
          <w:szCs w:val="24"/>
          <w:lang w:eastAsia="uk-UA"/>
        </w:rPr>
      </w:r>
    </w:p>
    <w:p>
      <w:pPr>
        <w:pStyle w:val="Normal"/>
        <w:numPr>
          <w:ilvl w:val="0"/>
          <w:numId w:val="0"/>
        </w:numPr>
        <w:shd w:val="clear" w:color="auto" w:fill="FFFFFF"/>
        <w:spacing w:lineRule="atLeast" w:line="408" w:before="199" w:after="199"/>
        <w:ind w:hanging="0" w:left="0"/>
        <w:outlineLvl w:val="1"/>
        <w:rPr>
          <w:rFonts w:ascii="Times New Roman" w:hAnsi="Times New Roman"/>
          <w:b/>
          <w:color w:val="333333"/>
          <w:sz w:val="40"/>
          <w:szCs w:val="40"/>
          <w:lang w:eastAsia="uk-UA"/>
        </w:rPr>
      </w:pPr>
      <w:r>
        <w:rPr>
          <w:rFonts w:ascii="Times New Roman" w:hAnsi="Times New Roman"/>
          <w:color w:val="333333"/>
          <w:sz w:val="40"/>
          <w:szCs w:val="40"/>
          <w:lang w:eastAsia="uk-UA"/>
        </w:rPr>
        <w:t xml:space="preserve">                               </w:t>
      </w:r>
      <w:r>
        <w:rPr>
          <w:rFonts w:ascii="Times New Roman" w:hAnsi="Times New Roman"/>
          <w:b/>
          <w:color w:val="333333"/>
          <w:sz w:val="40"/>
          <w:szCs w:val="40"/>
          <w:lang w:eastAsia="uk-UA"/>
        </w:rPr>
        <w:t>Звіт керівника</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b/>
          <w:bCs/>
          <w:sz w:val="28"/>
          <w:szCs w:val="28"/>
          <w:lang w:eastAsia="uk-UA"/>
        </w:rPr>
        <w:t xml:space="preserve">  </w:t>
      </w:r>
      <w:r>
        <w:rPr>
          <w:rFonts w:ascii="Times New Roman" w:hAnsi="Times New Roman"/>
          <w:b/>
          <w:bCs/>
          <w:sz w:val="28"/>
          <w:szCs w:val="28"/>
          <w:lang w:eastAsia="uk-UA"/>
        </w:rPr>
        <w:t>Підсумки роботи ЗДО № 42 «Джерельце» за 2023- 2024 навчальний рік</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w:t>
      </w:r>
    </w:p>
    <w:p>
      <w:pPr>
        <w:pStyle w:val="Normal"/>
        <w:numPr>
          <w:ilvl w:val="0"/>
          <w:numId w:val="3"/>
        </w:numPr>
        <w:shd w:val="clear" w:color="auto" w:fill="FFFFFF"/>
        <w:spacing w:lineRule="atLeast" w:line="408" w:beforeAutospacing="1" w:afterAutospacing="1"/>
        <w:ind w:hanging="360" w:left="930"/>
        <w:rPr>
          <w:rFonts w:ascii="Times New Roman" w:hAnsi="Times New Roman"/>
          <w:b/>
          <w:sz w:val="28"/>
          <w:szCs w:val="28"/>
          <w:lang w:eastAsia="uk-UA"/>
        </w:rPr>
      </w:pPr>
      <w:r>
        <w:rPr>
          <w:rFonts w:ascii="Times New Roman" w:hAnsi="Times New Roman"/>
          <w:b/>
          <w:bCs/>
          <w:sz w:val="28"/>
          <w:szCs w:val="28"/>
          <w:lang w:eastAsia="uk-UA"/>
        </w:rPr>
        <w:t>Загальні відомості про заклад:</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b/>
          <w:bCs/>
          <w:sz w:val="28"/>
          <w:szCs w:val="28"/>
          <w:lang w:eastAsia="uk-UA"/>
        </w:rPr>
        <w:t> </w:t>
      </w:r>
      <w:r>
        <w:rPr>
          <w:rFonts w:ascii="Times New Roman" w:hAnsi="Times New Roman"/>
          <w:b/>
          <w:bCs/>
          <w:sz w:val="28"/>
          <w:szCs w:val="28"/>
          <w:lang w:eastAsia="uk-UA"/>
        </w:rPr>
        <w:t>Заклад дошкільної освіти  № 42 «Джерельце»  загального розвитку</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b/>
          <w:bCs/>
          <w:sz w:val="28"/>
          <w:szCs w:val="28"/>
          <w:lang w:eastAsia="uk-UA"/>
        </w:rPr>
        <w:t> </w:t>
      </w:r>
      <w:r>
        <w:rPr>
          <w:rFonts w:ascii="Times New Roman" w:hAnsi="Times New Roman"/>
          <w:sz w:val="28"/>
          <w:szCs w:val="28"/>
          <w:lang w:eastAsia="uk-UA"/>
        </w:rPr>
        <w:t>Форма власності:    </w:t>
      </w:r>
      <w:r>
        <w:rPr>
          <w:rFonts w:ascii="Times New Roman" w:hAnsi="Times New Roman"/>
          <w:b/>
          <w:bCs/>
          <w:sz w:val="28"/>
          <w:szCs w:val="28"/>
          <w:lang w:eastAsia="uk-UA"/>
        </w:rPr>
        <w:t>комунальна</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Юридична адреса:   </w:t>
      </w:r>
      <w:r>
        <w:rPr>
          <w:rFonts w:ascii="Times New Roman" w:hAnsi="Times New Roman"/>
          <w:b/>
          <w:bCs/>
          <w:sz w:val="28"/>
          <w:szCs w:val="28"/>
          <w:lang w:eastAsia="uk-UA"/>
        </w:rPr>
        <w:t>м. Ужгород, вул. Т. Легоцького, 19а;</w:t>
      </w:r>
    </w:p>
    <w:p>
      <w:pPr>
        <w:pStyle w:val="Normal"/>
        <w:shd w:val="clear" w:color="auto" w:fill="FFFFFF"/>
        <w:spacing w:lineRule="atLeast" w:line="408" w:before="0" w:after="255"/>
        <w:rPr>
          <w:rFonts w:ascii="Times New Roman" w:hAnsi="Times New Roman"/>
          <w:b/>
          <w:bCs/>
          <w:sz w:val="28"/>
          <w:szCs w:val="28"/>
          <w:lang w:eastAsia="uk-UA"/>
        </w:rPr>
      </w:pPr>
      <w:r>
        <w:rPr>
          <w:rFonts w:ascii="Times New Roman" w:hAnsi="Times New Roman"/>
          <w:sz w:val="28"/>
          <w:szCs w:val="28"/>
          <w:lang w:eastAsia="uk-UA"/>
        </w:rPr>
        <w:t>Мова виховання та навчання:  </w:t>
      </w:r>
      <w:r>
        <w:rPr>
          <w:rFonts w:ascii="Times New Roman" w:hAnsi="Times New Roman"/>
          <w:b/>
          <w:bCs/>
          <w:sz w:val="28"/>
          <w:szCs w:val="28"/>
          <w:lang w:eastAsia="uk-UA"/>
        </w:rPr>
        <w:t>українська;</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Кількість груп, місць за про</w:t>
      </w:r>
      <w:r>
        <w:rPr>
          <w:rFonts w:ascii="Times New Roman" w:hAnsi="Times New Roman"/>
          <w:color w:val="000000"/>
          <w:sz w:val="28"/>
          <w:szCs w:val="28"/>
          <w:lang w:eastAsia="uk-UA"/>
        </w:rPr>
        <w:t>ектом: </w:t>
      </w:r>
      <w:r>
        <w:rPr>
          <w:rFonts w:ascii="Times New Roman" w:hAnsi="Times New Roman"/>
          <w:b/>
          <w:bCs/>
          <w:color w:val="000000"/>
          <w:sz w:val="28"/>
          <w:szCs w:val="28"/>
          <w:lang w:eastAsia="uk-UA"/>
        </w:rPr>
        <w:t>13 груп, 235 місць</w:t>
      </w:r>
      <w:r>
        <w:rPr>
          <w:rFonts w:ascii="Times New Roman" w:hAnsi="Times New Roman"/>
          <w:color w:val="000000"/>
          <w:sz w:val="28"/>
          <w:szCs w:val="28"/>
          <w:lang w:eastAsia="uk-UA"/>
        </w:rPr>
        <w:t>;</w:t>
      </w:r>
    </w:p>
    <w:p>
      <w:pPr>
        <w:pStyle w:val="Normal"/>
        <w:shd w:val="clear" w:color="auto" w:fill="FFFFFF"/>
        <w:spacing w:lineRule="atLeast" w:line="408" w:before="0" w:after="255"/>
        <w:rPr>
          <w:color w:val="000000"/>
        </w:rPr>
      </w:pPr>
      <w:r>
        <w:rPr>
          <w:rFonts w:ascii="Times New Roman" w:hAnsi="Times New Roman"/>
          <w:color w:val="000000"/>
          <w:sz w:val="28"/>
          <w:szCs w:val="28"/>
          <w:lang w:eastAsia="uk-UA"/>
        </w:rPr>
        <w:t>Кількість дітей у  закладі освіти:  </w:t>
      </w:r>
      <w:r>
        <w:rPr>
          <w:rFonts w:ascii="Times New Roman" w:hAnsi="Times New Roman"/>
          <w:b/>
          <w:bCs/>
          <w:color w:val="000000"/>
          <w:sz w:val="28"/>
          <w:szCs w:val="28"/>
          <w:lang w:eastAsia="uk-UA"/>
        </w:rPr>
        <w:t>306</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Режим роботи закладу: </w:t>
      </w:r>
      <w:r>
        <w:rPr>
          <w:rFonts w:ascii="Times New Roman" w:hAnsi="Times New Roman"/>
          <w:b/>
          <w:bCs/>
          <w:sz w:val="28"/>
          <w:szCs w:val="28"/>
          <w:lang w:eastAsia="uk-UA"/>
        </w:rPr>
        <w:t>7.00-19.00 – ЩОДЕННО</w:t>
      </w:r>
    </w:p>
    <w:p>
      <w:pPr>
        <w:pStyle w:val="Normal"/>
        <w:shd w:val="clear" w:color="auto" w:fill="FFFFFF"/>
        <w:spacing w:lineRule="atLeast" w:line="408" w:before="0" w:after="255"/>
        <w:rPr>
          <w:rFonts w:ascii="Arial" w:hAnsi="Arial" w:cs="Arial"/>
          <w:color w:val="4F5E62"/>
          <w:sz w:val="21"/>
          <w:szCs w:val="21"/>
          <w:lang w:eastAsia="uk-UA"/>
        </w:rPr>
      </w:pPr>
      <w:r>
        <w:rPr>
          <w:rFonts w:ascii="Times New Roman" w:hAnsi="Times New Roman"/>
          <w:sz w:val="28"/>
          <w:szCs w:val="28"/>
          <w:lang w:eastAsia="uk-UA"/>
        </w:rPr>
        <w:t>Заклад дошкільної освіти №42 «Джерельце»  у 2023/2024 навчальному році здійснював свою діяльність  відповідно   Конституції України, законів України «Про освіту», «Про дошкільну освіту», «Про охорону дитинства», Конвенції про права дитини,  «Про дошкільну освіту» від 11.07.2001 №2628-ІІІ (із змінами), Положення про заклад дошкільної освіти, затвердженим постановою Кабінету Міністрів України від 12.03.2003 №305, постанови Кабінету Міністрів України від 27 січня 2021 р. № 86, інструктивно-методичних рекомендацій «Щодо окремих питань діяльності закладів дошкільної освіти у 2023/2024 навчальному році», наведених у додатку до листа Міністерства освіти і науки України від 10.08.2021 № 1/9-406, Плану роботи закладу на 2023/2024 навчальний рік, з урахуванням плану роботи управління освіти Ужгородської міської ради   та Центру професійного розвитку педагога та програмою розвитку дитини дошкільного віку «Українське дошкілля».</w:t>
      </w:r>
    </w:p>
    <w:p>
      <w:pPr>
        <w:pStyle w:val="Normal"/>
        <w:shd w:val="clear" w:color="auto" w:fill="FFFFFF"/>
        <w:spacing w:lineRule="atLeast" w:line="450" w:before="0" w:after="0"/>
        <w:ind w:firstLine="708" w:left="0"/>
        <w:jc w:val="both"/>
        <w:rPr>
          <w:rFonts w:ascii="Brush Script MT" w:hAnsi="Brush Script MT"/>
          <w:sz w:val="28"/>
          <w:szCs w:val="28"/>
          <w:lang w:eastAsia="uk-UA"/>
        </w:rPr>
      </w:pPr>
      <w:r>
        <w:rPr>
          <w:rFonts w:ascii="Times New Roman" w:hAnsi="Times New Roman"/>
          <w:sz w:val="28"/>
          <w:szCs w:val="28"/>
          <w:lang w:eastAsia="uk-UA"/>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pPr>
        <w:pStyle w:val="Normal"/>
        <w:shd w:val="clear" w:color="auto" w:fill="FFFFFF"/>
        <w:spacing w:lineRule="atLeast" w:line="450" w:before="0" w:after="0"/>
        <w:ind w:firstLine="708" w:left="0"/>
        <w:jc w:val="both"/>
        <w:rPr>
          <w:rFonts w:ascii="Brush Script MT" w:hAnsi="Brush Script MT"/>
          <w:sz w:val="28"/>
          <w:szCs w:val="28"/>
          <w:lang w:eastAsia="uk-UA"/>
        </w:rPr>
      </w:pPr>
      <w:r>
        <w:rPr>
          <w:rFonts w:ascii="Times New Roman" w:hAnsi="Times New Roman"/>
          <w:sz w:val="28"/>
          <w:szCs w:val="28"/>
          <w:lang w:eastAsia="uk-UA"/>
        </w:rPr>
        <w:t>Головною метою роботи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p>
    <w:p>
      <w:pPr>
        <w:pStyle w:val="Normal"/>
        <w:shd w:val="clear" w:color="auto" w:fill="FFFFFF"/>
        <w:spacing w:lineRule="atLeast" w:line="450" w:before="0" w:after="0"/>
        <w:rPr>
          <w:rFonts w:ascii="Brush Script MT" w:hAnsi="Brush Script MT"/>
          <w:sz w:val="28"/>
          <w:szCs w:val="28"/>
          <w:lang w:eastAsia="uk-UA"/>
        </w:rPr>
      </w:pPr>
      <w:r>
        <w:rPr>
          <w:rFonts w:ascii="Times New Roman" w:hAnsi="Times New Roman"/>
          <w:b/>
          <w:bCs/>
          <w:iCs/>
          <w:sz w:val="28"/>
          <w:szCs w:val="28"/>
          <w:lang w:eastAsia="uk-UA"/>
        </w:rPr>
        <w:t>Завдання звітування:</w:t>
      </w:r>
    </w:p>
    <w:p>
      <w:pPr>
        <w:pStyle w:val="Normal"/>
        <w:shd w:val="clear" w:color="auto" w:fill="FFFFFF"/>
        <w:spacing w:lineRule="atLeast" w:line="450" w:before="0" w:after="0"/>
        <w:jc w:val="both"/>
        <w:rPr>
          <w:rFonts w:ascii="Brush Script MT" w:hAnsi="Brush Script MT"/>
          <w:sz w:val="28"/>
          <w:szCs w:val="28"/>
          <w:lang w:eastAsia="uk-UA"/>
        </w:rPr>
      </w:pPr>
      <w:r>
        <w:rPr>
          <w:rFonts w:ascii="Times New Roman" w:hAnsi="Times New Roman"/>
          <w:sz w:val="28"/>
          <w:szCs w:val="28"/>
          <w:lang w:eastAsia="uk-UA"/>
        </w:rPr>
        <w:t>1.     Забезпечити прозорість, відкритість та демократичність управління навчальним закладом.</w:t>
      </w:r>
    </w:p>
    <w:p>
      <w:pPr>
        <w:pStyle w:val="Normal"/>
        <w:shd w:val="clear" w:color="auto" w:fill="FFFFFF"/>
        <w:spacing w:lineRule="atLeast" w:line="450" w:before="0" w:after="0"/>
        <w:jc w:val="both"/>
        <w:rPr>
          <w:rFonts w:ascii="Times New Roman" w:hAnsi="Times New Roman"/>
          <w:sz w:val="28"/>
          <w:szCs w:val="28"/>
          <w:lang w:eastAsia="uk-UA"/>
        </w:rPr>
      </w:pPr>
      <w:r>
        <w:rPr>
          <w:rFonts w:ascii="Times New Roman" w:hAnsi="Times New Roman"/>
          <w:sz w:val="28"/>
          <w:szCs w:val="28"/>
          <w:lang w:eastAsia="uk-UA"/>
        </w:rPr>
        <w:t>2.     Стимулювати вплив громадськості на прийняття та виконання керівником відповідних рішень у сфері управління навчальним закладом.</w:t>
      </w:r>
    </w:p>
    <w:p>
      <w:pPr>
        <w:pStyle w:val="Normal"/>
        <w:rPr>
          <w:rFonts w:ascii="Times New Roman" w:hAnsi="Times New Roman"/>
          <w:b/>
          <w:sz w:val="28"/>
          <w:szCs w:val="28"/>
        </w:rPr>
      </w:pPr>
      <w:r>
        <w:rPr>
          <w:rFonts w:ascii="Times New Roman" w:hAnsi="Times New Roman"/>
          <w:b/>
          <w:sz w:val="28"/>
          <w:szCs w:val="28"/>
        </w:rPr>
      </w:r>
    </w:p>
    <w:p>
      <w:pPr>
        <w:pStyle w:val="Normal"/>
        <w:rPr>
          <w:rFonts w:ascii="Times New Roman" w:hAnsi="Times New Roman"/>
          <w:b/>
          <w:sz w:val="28"/>
          <w:szCs w:val="28"/>
        </w:rPr>
      </w:pPr>
      <w:r>
        <w:rPr>
          <w:rFonts w:ascii="Times New Roman" w:hAnsi="Times New Roman"/>
          <w:b/>
          <w:sz w:val="28"/>
          <w:szCs w:val="28"/>
        </w:rPr>
        <w:t>2. Кадрове забезпечення навчального закладу:</w:t>
      </w:r>
    </w:p>
    <w:p>
      <w:pPr>
        <w:pStyle w:val="Normal"/>
        <w:ind w:firstLine="360" w:left="60"/>
        <w:rPr>
          <w:rFonts w:ascii="Times New Roman" w:hAnsi="Times New Roman"/>
          <w:color w:val="FF0000"/>
          <w:sz w:val="28"/>
          <w:szCs w:val="28"/>
        </w:rPr>
      </w:pPr>
      <w:r>
        <w:rPr>
          <w:rFonts w:ascii="Times New Roman" w:hAnsi="Times New Roman"/>
          <w:sz w:val="28"/>
          <w:szCs w:val="28"/>
        </w:rPr>
        <w:t xml:space="preserve">Директор ЗДО №42 Касинець Оксана Іванівна, освіта фахова вища, стаж  педагогічної </w:t>
      </w:r>
      <w:r>
        <w:rPr>
          <w:rFonts w:ascii="Times New Roman" w:hAnsi="Times New Roman"/>
          <w:color w:themeColor="text1" w:themeTint="f2" w:val="0D0D0D"/>
          <w:sz w:val="28"/>
          <w:szCs w:val="28"/>
        </w:rPr>
        <w:t>роботи – 23 роки, стаж роботи на посаді – 13 років .</w:t>
        <w:br/>
        <w:t xml:space="preserve">      Вихователь-методист ЗДО – Бартованець Олена Федорівна,освіта вища, стаж педагогічної роботи – 39 років, стаж на посаді – 3  місяці. </w:t>
      </w:r>
    </w:p>
    <w:p>
      <w:pPr>
        <w:pStyle w:val="Normal"/>
        <w:spacing w:before="0" w:after="0"/>
        <w:jc w:val="both"/>
        <w:rPr>
          <w:rFonts w:ascii="Times New Roman" w:hAnsi="Times New Roman"/>
          <w:color w:themeColor="text1" w:themeTint="f2" w:val="0D0D0D"/>
          <w:sz w:val="28"/>
          <w:szCs w:val="28"/>
          <w:u w:val="single"/>
        </w:rPr>
      </w:pPr>
      <w:r>
        <w:rPr>
          <w:rFonts w:ascii="Times New Roman" w:hAnsi="Times New Roman"/>
          <w:color w:themeColor="text1" w:themeTint="f2" w:val="0D0D0D"/>
          <w:sz w:val="28"/>
          <w:szCs w:val="28"/>
          <w:u w:val="single"/>
        </w:rPr>
        <w:t>Якісний склад педагогічних  працівників:</w:t>
      </w:r>
    </w:p>
    <w:p>
      <w:pPr>
        <w:pStyle w:val="Normal"/>
        <w:spacing w:before="0" w:after="0"/>
        <w:jc w:val="both"/>
        <w:rPr>
          <w:rFonts w:ascii="Times New Roman" w:hAnsi="Times New Roman"/>
          <w:color w:themeColor="text1" w:themeTint="f2" w:val="0D0D0D"/>
          <w:sz w:val="28"/>
          <w:szCs w:val="28"/>
        </w:rPr>
      </w:pPr>
      <w:r>
        <w:rPr>
          <w:rFonts w:ascii="Times New Roman" w:hAnsi="Times New Roman"/>
          <w:color w:themeColor="text1" w:themeTint="f2" w:val="0D0D0D"/>
          <w:sz w:val="28"/>
          <w:szCs w:val="28"/>
        </w:rPr>
        <w:t xml:space="preserve">    </w:t>
      </w:r>
      <w:r>
        <w:rPr>
          <w:rFonts w:ascii="Times New Roman" w:hAnsi="Times New Roman"/>
          <w:color w:themeColor="text1" w:themeTint="f2" w:val="0D0D0D"/>
          <w:sz w:val="28"/>
          <w:szCs w:val="28"/>
        </w:rPr>
        <w:t>1. За рівнем освіти</w:t>
      </w:r>
    </w:p>
    <w:tbl>
      <w:tblPr>
        <w:tblW w:w="9463"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2397"/>
        <w:gridCol w:w="2359"/>
        <w:gridCol w:w="2436"/>
        <w:gridCol w:w="2270"/>
      </w:tblGrid>
      <w:tr>
        <w:trPr/>
        <w:tc>
          <w:tcPr>
            <w:tcW w:w="2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Кількість педагогічних працівників</w:t>
            </w:r>
          </w:p>
        </w:tc>
        <w:tc>
          <w:tcPr>
            <w:tcW w:w="23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неповна вища</w:t>
            </w:r>
          </w:p>
        </w:tc>
        <w:tc>
          <w:tcPr>
            <w:tcW w:w="24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середня спеціальна</w:t>
            </w:r>
          </w:p>
        </w:tc>
        <w:tc>
          <w:tcPr>
            <w:tcW w:w="2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вища</w:t>
            </w:r>
          </w:p>
        </w:tc>
      </w:tr>
      <w:tr>
        <w:trPr/>
        <w:tc>
          <w:tcPr>
            <w:tcW w:w="2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35</w:t>
            </w:r>
          </w:p>
        </w:tc>
        <w:tc>
          <w:tcPr>
            <w:tcW w:w="23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4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w:t>
            </w:r>
          </w:p>
        </w:tc>
        <w:tc>
          <w:tcPr>
            <w:tcW w:w="2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w:t>
            </w:r>
          </w:p>
        </w:tc>
      </w:tr>
    </w:tbl>
    <w:p>
      <w:pPr>
        <w:pStyle w:val="Normal"/>
        <w:spacing w:lineRule="auto" w:line="240" w:before="0" w:after="0"/>
        <w:contextualSpacing/>
        <w:rPr>
          <w:rFonts w:ascii="Times New Roman" w:hAnsi="Times New Roman"/>
          <w:b/>
          <w:sz w:val="28"/>
          <w:szCs w:val="28"/>
          <w:lang w:eastAsia="ru-RU"/>
        </w:rPr>
      </w:pPr>
      <w:r>
        <w:rPr>
          <w:rFonts w:ascii="Times New Roman" w:hAnsi="Times New Roman"/>
          <w:b/>
          <w:sz w:val="28"/>
          <w:szCs w:val="28"/>
          <w:lang w:eastAsia="ru-RU"/>
        </w:rPr>
      </w:r>
    </w:p>
    <w:p>
      <w:pPr>
        <w:pStyle w:val="Normal"/>
        <w:spacing w:lineRule="auto" w:line="240" w:before="0" w:after="0"/>
        <w:contextualSpacing/>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t>2. За стажем роботи</w:t>
      </w:r>
    </w:p>
    <w:tbl>
      <w:tblPr>
        <w:tblW w:w="11635" w:type="dxa"/>
        <w:jc w:val="left"/>
        <w:tblInd w:w="-1321" w:type="dxa"/>
        <w:tblLayout w:type="fixed"/>
        <w:tblCellMar>
          <w:top w:w="0" w:type="dxa"/>
          <w:left w:w="108" w:type="dxa"/>
          <w:bottom w:w="0" w:type="dxa"/>
          <w:right w:w="108" w:type="dxa"/>
        </w:tblCellMar>
        <w:tblLook w:firstRow="1" w:noVBand="0" w:lastRow="1" w:firstColumn="1" w:lastColumn="1" w:noHBand="0" w:val="01e0"/>
      </w:tblPr>
      <w:tblGrid>
        <w:gridCol w:w="1523"/>
        <w:gridCol w:w="1918"/>
        <w:gridCol w:w="1644"/>
        <w:gridCol w:w="880"/>
        <w:gridCol w:w="786"/>
        <w:gridCol w:w="995"/>
        <w:gridCol w:w="993"/>
        <w:gridCol w:w="993"/>
        <w:gridCol w:w="1901"/>
      </w:tblGrid>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Назва посади</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Молоді</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Спеціалісти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До 3-х р.</w:t>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До 5 р.</w:t>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5-10 р.</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10-15 р.</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15-25 р.</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25-35 р.</w:t>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Більше</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35 р.</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пенс.</w:t>
            </w:r>
          </w:p>
        </w:tc>
      </w:tr>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Директор</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Вихователі</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7</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2</w:t>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6</w:t>
            </w:r>
          </w:p>
        </w:tc>
      </w:tr>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Фізінструктор</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Психолог</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r>
        <w:trPr/>
        <w:tc>
          <w:tcPr>
            <w:tcW w:w="1523"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Музкерівник</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r>
      <w:tr>
        <w:trPr/>
        <w:tc>
          <w:tcPr>
            <w:tcW w:w="152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Методист</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r>
      <w:tr>
        <w:trPr/>
        <w:tc>
          <w:tcPr>
            <w:tcW w:w="15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Асист. вих.</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r>
        <w:trPr/>
        <w:tc>
          <w:tcPr>
            <w:tcW w:w="15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19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всього</w:t>
            </w:r>
          </w:p>
        </w:tc>
        <w:tc>
          <w:tcPr>
            <w:tcW w:w="1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8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7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8</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8</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2</w:t>
            </w:r>
          </w:p>
        </w:tc>
        <w:tc>
          <w:tcPr>
            <w:tcW w:w="19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8</w:t>
            </w:r>
          </w:p>
        </w:tc>
      </w:tr>
    </w:tbl>
    <w:p>
      <w:pPr>
        <w:pStyle w:val="Normal"/>
        <w:spacing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142"/>
        <w:rPr>
          <w:rFonts w:ascii="Times New Roman" w:hAnsi="Times New Roman"/>
          <w:b/>
          <w:sz w:val="28"/>
          <w:szCs w:val="28"/>
        </w:rPr>
      </w:pPr>
      <w:r>
        <w:rPr>
          <w:rFonts w:ascii="Times New Roman" w:hAnsi="Times New Roman"/>
          <w:b/>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3. За освітньо-кваліфікаційним рівнем</w:t>
      </w:r>
    </w:p>
    <w:tbl>
      <w:tblPr>
        <w:tblpPr w:vertAnchor="margin" w:horzAnchor="page" w:leftFromText="180" w:rightFromText="180" w:tblpX="1626" w:tblpY="200"/>
        <w:tblW w:w="1003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2030"/>
        <w:gridCol w:w="1507"/>
        <w:gridCol w:w="1443"/>
        <w:gridCol w:w="1904"/>
        <w:gridCol w:w="1371"/>
        <w:gridCol w:w="1781"/>
      </w:tblGrid>
      <w:tr>
        <w:trPr>
          <w:trHeight w:val="1045" w:hRule="atLeast"/>
        </w:trPr>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спеціаліст</w:t>
            </w:r>
          </w:p>
        </w:tc>
        <w:tc>
          <w:tcPr>
            <w:tcW w:w="15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спеціаліст</w:t>
            </w:r>
          </w:p>
          <w:p>
            <w:pPr>
              <w:pStyle w:val="Normal"/>
              <w:spacing w:lineRule="auto" w:line="240" w:before="0" w:after="0"/>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категорії</w:t>
            </w:r>
          </w:p>
        </w:tc>
        <w:tc>
          <w:tcPr>
            <w:tcW w:w="1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спеціаліст</w:t>
            </w:r>
          </w:p>
          <w:p>
            <w:pPr>
              <w:pStyle w:val="Normal"/>
              <w:spacing w:lineRule="auto" w:line="240" w:before="0" w:after="0"/>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категорії</w:t>
            </w:r>
          </w:p>
        </w:tc>
        <w:tc>
          <w:tcPr>
            <w:tcW w:w="19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спеціаліст</w:t>
            </w:r>
          </w:p>
          <w:p>
            <w:pPr>
              <w:pStyle w:val="Normal"/>
              <w:spacing w:lineRule="auto" w:line="240" w:before="0" w:after="0"/>
              <w:rPr>
                <w:rFonts w:ascii="Times New Roman" w:hAnsi="Times New Roman"/>
                <w:sz w:val="28"/>
                <w:szCs w:val="28"/>
              </w:rPr>
            </w:pPr>
            <w:r>
              <w:rPr>
                <w:rFonts w:ascii="Times New Roman" w:hAnsi="Times New Roman"/>
                <w:sz w:val="28"/>
                <w:szCs w:val="28"/>
              </w:rPr>
              <w:t>вищої категорії</w:t>
            </w:r>
          </w:p>
        </w:tc>
        <w:tc>
          <w:tcPr>
            <w:tcW w:w="13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ВЗП</w:t>
            </w:r>
          </w:p>
        </w:tc>
        <w:tc>
          <w:tcPr>
            <w:tcW w:w="17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педзвання</w:t>
            </w:r>
          </w:p>
          <w:p>
            <w:pPr>
              <w:pStyle w:val="Normal"/>
              <w:spacing w:lineRule="auto" w:line="240" w:before="0" w:after="0"/>
              <w:rPr>
                <w:rFonts w:ascii="Times New Roman" w:hAnsi="Times New Roman"/>
                <w:sz w:val="28"/>
                <w:szCs w:val="28"/>
              </w:rPr>
            </w:pPr>
            <w:r>
              <w:rPr>
                <w:rFonts w:ascii="Times New Roman" w:hAnsi="Times New Roman"/>
                <w:sz w:val="28"/>
                <w:szCs w:val="28"/>
              </w:rPr>
              <w:t>«вихователь-</w:t>
            </w:r>
          </w:p>
          <w:p>
            <w:pPr>
              <w:pStyle w:val="Normal"/>
              <w:spacing w:lineRule="auto" w:line="240" w:before="0" w:after="0"/>
              <w:rPr>
                <w:rFonts w:ascii="Times New Roman" w:hAnsi="Times New Roman"/>
                <w:sz w:val="28"/>
                <w:szCs w:val="28"/>
              </w:rPr>
            </w:pPr>
            <w:r>
              <w:rPr>
                <w:rFonts w:ascii="Times New Roman" w:hAnsi="Times New Roman"/>
                <w:sz w:val="28"/>
                <w:szCs w:val="28"/>
              </w:rPr>
              <w:t>методист»</w:t>
            </w:r>
          </w:p>
        </w:tc>
      </w:tr>
      <w:tr>
        <w:trPr>
          <w:trHeight w:val="348" w:hRule="atLeast"/>
        </w:trPr>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6</w:t>
            </w:r>
          </w:p>
        </w:tc>
        <w:tc>
          <w:tcPr>
            <w:tcW w:w="15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6</w:t>
            </w:r>
          </w:p>
        </w:tc>
        <w:tc>
          <w:tcPr>
            <w:tcW w:w="1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w:t>
            </w:r>
          </w:p>
        </w:tc>
        <w:tc>
          <w:tcPr>
            <w:tcW w:w="19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w:t>
            </w:r>
          </w:p>
        </w:tc>
        <w:tc>
          <w:tcPr>
            <w:tcW w:w="13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w:t>
            </w:r>
          </w:p>
        </w:tc>
        <w:tc>
          <w:tcPr>
            <w:tcW w:w="17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w:t>
            </w:r>
          </w:p>
        </w:tc>
      </w:tr>
    </w:tbl>
    <w:p>
      <w:pPr>
        <w:pStyle w:val="Normal"/>
        <w:rPr>
          <w:sz w:val="28"/>
          <w:szCs w:val="28"/>
          <w:lang w:eastAsia="ru-RU"/>
        </w:rPr>
      </w:pPr>
      <w:r/>
      <w:r>
        <w:rPr>
          <w:sz w:val="28"/>
          <w:szCs w:val="28"/>
          <w:lang w:eastAsia="ru-RU"/>
        </w:rPr>
        <w:t xml:space="preserve">     </w:t>
      </w:r>
    </w:p>
    <w:p>
      <w:pPr>
        <w:pStyle w:val="Normal"/>
        <w:rPr>
          <w:rFonts w:ascii="Times New Roman" w:hAnsi="Times New Roman"/>
          <w:sz w:val="28"/>
          <w:szCs w:val="28"/>
          <w:u w:val="single"/>
        </w:rPr>
      </w:pPr>
      <w:r>
        <w:rPr>
          <w:rFonts w:ascii="Times New Roman" w:hAnsi="Times New Roman"/>
          <w:sz w:val="28"/>
          <w:szCs w:val="28"/>
          <w:lang w:eastAsia="ru-RU"/>
        </w:rPr>
        <w:t xml:space="preserve"> </w:t>
      </w:r>
      <w:r>
        <w:rPr>
          <w:rFonts w:ascii="Times New Roman" w:hAnsi="Times New Roman"/>
          <w:sz w:val="28"/>
          <w:szCs w:val="28"/>
        </w:rPr>
        <w:t xml:space="preserve">Із  35  педагогічних працівників – 32 мають вищу освіту, що складає  91 % із них 8 відповідну фахову освіту -  23 % ; 3 педагоги  мають середню спеціальну освіту – 9 %. </w:t>
        <w:tab/>
      </w:r>
    </w:p>
    <w:p>
      <w:pPr>
        <w:pStyle w:val="Normal"/>
        <w:jc w:val="both"/>
        <w:rPr>
          <w:rFonts w:ascii="Times New Roman" w:hAnsi="Times New Roman"/>
          <w:color w:val="0000FF"/>
          <w:sz w:val="28"/>
          <w:szCs w:val="28"/>
        </w:rPr>
      </w:pPr>
      <w:r>
        <w:rPr>
          <w:rFonts w:ascii="Times New Roman" w:hAnsi="Times New Roman"/>
          <w:sz w:val="28"/>
          <w:szCs w:val="28"/>
        </w:rPr>
        <w:t xml:space="preserve">     </w:t>
      </w:r>
    </w:p>
    <w:p>
      <w:pPr>
        <w:pStyle w:val="Normal"/>
        <w:spacing w:lineRule="auto" w:line="240" w:before="0" w:after="0"/>
        <w:jc w:val="both"/>
        <w:rPr>
          <w:rFonts w:ascii="Times New Roman" w:hAnsi="Times New Roman"/>
          <w:color w:val="0D0D0D"/>
          <w:sz w:val="28"/>
          <w:szCs w:val="28"/>
          <w:u w:val="single"/>
        </w:rPr>
      </w:pPr>
      <w:r>
        <w:rPr>
          <w:rFonts w:ascii="Times New Roman" w:hAnsi="Times New Roman"/>
          <w:color w:val="0D0D0D"/>
          <w:sz w:val="28"/>
          <w:szCs w:val="28"/>
          <w:u w:val="single"/>
        </w:rPr>
        <w:t>Проходження педагогічними працівниками курсів підвищення кваліфікації</w:t>
      </w:r>
    </w:p>
    <w:p>
      <w:pPr>
        <w:pStyle w:val="Normal"/>
        <w:spacing w:lineRule="auto" w:line="240" w:before="0" w:after="0"/>
        <w:jc w:val="both"/>
        <w:rPr>
          <w:rFonts w:ascii="Times New Roman" w:hAnsi="Times New Roman"/>
          <w:color w:val="0D0D0D"/>
          <w:sz w:val="28"/>
          <w:szCs w:val="28"/>
          <w:u w:val="single"/>
        </w:rPr>
      </w:pPr>
      <w:r>
        <w:rPr>
          <w:rFonts w:ascii="Times New Roman" w:hAnsi="Times New Roman"/>
          <w:color w:val="0D0D0D"/>
          <w:sz w:val="28"/>
          <w:szCs w:val="28"/>
          <w:u w:val="single"/>
        </w:rPr>
        <w:t xml:space="preserve"> </w:t>
      </w:r>
    </w:p>
    <w:p>
      <w:pPr>
        <w:pStyle w:val="Normal"/>
        <w:spacing w:lineRule="auto" w:line="240" w:before="0" w:after="0"/>
        <w:jc w:val="both"/>
        <w:rPr>
          <w:rFonts w:ascii="Times New Roman" w:hAnsi="Times New Roman"/>
          <w:color w:val="0D0D0D"/>
          <w:sz w:val="28"/>
          <w:szCs w:val="28"/>
          <w:u w:val="single"/>
        </w:rPr>
      </w:pPr>
      <w:r>
        <w:rPr>
          <w:rFonts w:ascii="Times New Roman" w:hAnsi="Times New Roman"/>
          <w:bCs/>
          <w:sz w:val="28"/>
          <w:szCs w:val="28"/>
          <w:lang w:eastAsia="ru-RU"/>
        </w:rPr>
        <w:t>У 2023 – 2024 н. році курси пройшли 8 педагогічних працівників:</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1. Куштан М.М.  -  вихователь.</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2. Лавришин Л.М. – вихователь.</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 xml:space="preserve">3. Повханич Н.О. – вихователь. </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4. Кривка К.М. – вихователь.</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5. Козар Н.І. – вихователь.</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6. Ковач Т. М. -  вихователь.</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7. Васютик М.Ю. – асистент вихователя.</w:t>
      </w:r>
    </w:p>
    <w:p>
      <w:pPr>
        <w:pStyle w:val="Normal"/>
        <w:spacing w:lineRule="auto" w:line="240" w:beforeAutospacing="1" w:afterAutospacing="1"/>
        <w:jc w:val="both"/>
        <w:rPr>
          <w:rFonts w:ascii="Times New Roman" w:hAnsi="Times New Roman"/>
          <w:sz w:val="28"/>
          <w:szCs w:val="28"/>
          <w:lang w:eastAsia="ru-RU"/>
        </w:rPr>
      </w:pPr>
      <w:r>
        <w:rPr>
          <w:rFonts w:ascii="Times New Roman" w:hAnsi="Times New Roman"/>
          <w:sz w:val="28"/>
          <w:szCs w:val="28"/>
          <w:lang w:eastAsia="ru-RU"/>
        </w:rPr>
        <w:t>8. Тимко С.В - музкерівник.</w:t>
      </w:r>
    </w:p>
    <w:p>
      <w:pPr>
        <w:pStyle w:val="Normal"/>
        <w:spacing w:lineRule="auto" w:line="360"/>
        <w:jc w:val="both"/>
        <w:rPr>
          <w:rFonts w:ascii="Times New Roman" w:hAnsi="Times New Roman"/>
          <w:b/>
          <w:sz w:val="28"/>
          <w:szCs w:val="28"/>
          <w:lang w:val="ru-RU"/>
        </w:rPr>
      </w:pPr>
      <w:r>
        <w:rPr>
          <w:rFonts w:ascii="Times New Roman" w:hAnsi="Times New Roman"/>
          <w:b/>
          <w:sz w:val="28"/>
          <w:szCs w:val="28"/>
          <w:lang w:val="ru-RU"/>
        </w:rPr>
        <w:t>3. Медичне обслуговування вихованців у навчальному закладі:</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В закладі дошкільної освіти діти забезпечені постійним медичним обслуговуванням на безоплатній основі. Медичне обслуговування вихованців здійснюється штатним медичним персоналом. Роботу даного напрямку у закладі здійснюють старша медична сестра Довбак Л.М., та дієтсестра Лізанець Т.І.. Медичні працівники керуються чинним законодавством: Законом України «Про дошкільну освіту» ст.34 «Медичне обслуговування у дошкільному навчальному закладі», законом України «Про захист населення від інфекційних хвороб», законом України «Основи законодавства України про охорону здоров'я», наказом МОЗ та МОН України» «Про удосконалення організації медичного обслуговування дітей в дошкільному навчальному закладі», інструктивно-методичними рекомендаціями щодо організації фізкультурно-оздоровчої роботи в дошкільному навчальному закладі, положенням «Про медичний кабінет дошкільного навчального закладу», наказами управління освіти Ужгородської міської ради, органів охорони здоров'я міста (СЕС).  Здійснюють постійний контроль за станом здоров’я дітей, проведенням обов’язкових медичних оглядів дошкільників та працівників, профілактичних щеплень у порядку і в терміни, встановлені МОЗ України, надають невідкладну медичну допомогу вихованцям у разі гострого захворювання або травми, дотриманням раціонального режиму навчально-виховної діяльності, санітарно-гігієнічних вимог та протиепідемічного режиму; проводять санітарно-просвітницьку роботу серед дітей, батьків або осіб, які їх замінюють, та працівників закладу дошкільної освіти; ведуть звітно-облікову медичну документацію в порядку, встановленому МОЗ України.</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Проводяться заходи профілактичного характеру:</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антропометричні вимірювання;</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обстеження дітей на гельмінти;</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огляд шкірних покровів;</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вимірювання температури тіла;</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перевірка дітей на педикульоз та ін.</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xml:space="preserve">      </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При наявності ознак захворювання проводиться інформування батьків і надаються рекомендації та направленя до відповідного медичного спеціаліста в поліклініку.</w:t>
      </w:r>
    </w:p>
    <w:p>
      <w:pPr>
        <w:pStyle w:val="Normal"/>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Відповідно графіку в ЗДО №42 з метою запобігання глистних інвазій проводяться лабораторні дослідження калу, зіскоб на ентеробіоз. </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Результати роботи аналізуються та використовуються для подальшої роботи: складання плану щеплень, корекції харчування для дитини, пересаджування дітей відповідно до стану зору, лікування від гельмінтів та роботи з батьками, працівниками. </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Антропометричні вимірювання та оцінка фізичного розвитку дітей проводяться в установлені строки - 1 раз в квартал, в літній період -  щомісяця, про що робляться записи в Журналі антропометрії та медичній картці дитини (ф. 0-26).</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З метою зміцнення здоров'я дітей в ЗДО №42 проводиться оздоровчо – профілактична робота, яка включає в себе такі методи:</w:t>
      </w:r>
    </w:p>
    <w:p>
      <w:pPr>
        <w:pStyle w:val="Normal"/>
        <w:jc w:val="both"/>
        <w:rPr>
          <w:rFonts w:ascii="Times New Roman" w:hAnsi="Times New Roman"/>
          <w:sz w:val="28"/>
          <w:szCs w:val="28"/>
          <w:lang w:val="ru-RU"/>
        </w:rPr>
      </w:pPr>
      <w:r>
        <w:rPr>
          <w:rFonts w:ascii="Times New Roman" w:hAnsi="Times New Roman"/>
          <w:sz w:val="28"/>
          <w:szCs w:val="28"/>
          <w:lang w:val="ru-RU"/>
        </w:rPr>
        <w:t>- санітарно–профілактична робота, це випуск стінгазет, бесіди з вихователями;</w:t>
      </w:r>
    </w:p>
    <w:p>
      <w:pPr>
        <w:pStyle w:val="Normal"/>
        <w:jc w:val="both"/>
        <w:rPr>
          <w:rFonts w:ascii="Times New Roman" w:hAnsi="Times New Roman"/>
          <w:sz w:val="28"/>
          <w:szCs w:val="28"/>
          <w:lang w:val="ru-RU"/>
        </w:rPr>
      </w:pPr>
      <w:r>
        <w:rPr>
          <w:rFonts w:ascii="Times New Roman" w:hAnsi="Times New Roman"/>
          <w:sz w:val="28"/>
          <w:szCs w:val="28"/>
          <w:lang w:val="ru-RU"/>
        </w:rPr>
        <w:t>- контроль за режимом сну, харчування та щоденими прогулянками дітей на свіжому повітрі;</w:t>
      </w:r>
    </w:p>
    <w:p>
      <w:pPr>
        <w:pStyle w:val="Normal"/>
        <w:jc w:val="both"/>
        <w:rPr>
          <w:rFonts w:ascii="Times New Roman" w:hAnsi="Times New Roman"/>
          <w:sz w:val="28"/>
          <w:szCs w:val="28"/>
          <w:lang w:val="ru-RU"/>
        </w:rPr>
      </w:pPr>
      <w:r>
        <w:rPr>
          <w:rFonts w:ascii="Times New Roman" w:hAnsi="Times New Roman"/>
          <w:sz w:val="28"/>
          <w:szCs w:val="28"/>
          <w:lang w:val="ru-RU"/>
        </w:rPr>
        <w:t>- регулярним провітрюванням приміщень, яке є одним з найбільш ефективних заходів у профілактиці повітряно – крапельних інфекцій;</w:t>
      </w:r>
    </w:p>
    <w:p>
      <w:pPr>
        <w:pStyle w:val="Normal"/>
        <w:jc w:val="both"/>
        <w:rPr>
          <w:rFonts w:ascii="Times New Roman" w:hAnsi="Times New Roman"/>
          <w:sz w:val="28"/>
          <w:szCs w:val="28"/>
          <w:lang w:val="ru-RU"/>
        </w:rPr>
      </w:pPr>
      <w:r>
        <w:rPr>
          <w:rFonts w:ascii="Times New Roman" w:hAnsi="Times New Roman"/>
          <w:sz w:val="28"/>
          <w:szCs w:val="28"/>
          <w:lang w:val="ru-RU"/>
        </w:rPr>
        <w:t>- контроль за дотриманням норм температури та вологості в приміщенях;</w:t>
      </w:r>
    </w:p>
    <w:p>
      <w:pPr>
        <w:pStyle w:val="Normal"/>
        <w:jc w:val="both"/>
        <w:rPr>
          <w:rFonts w:ascii="Times New Roman" w:hAnsi="Times New Roman"/>
          <w:sz w:val="28"/>
          <w:szCs w:val="28"/>
          <w:lang w:val="ru-RU"/>
        </w:rPr>
      </w:pPr>
      <w:r>
        <w:rPr>
          <w:rFonts w:ascii="Times New Roman" w:hAnsi="Times New Roman"/>
          <w:sz w:val="28"/>
          <w:szCs w:val="28"/>
          <w:lang w:val="ru-RU"/>
        </w:rPr>
        <w:t>- поширення інформації про перебіг та  перші симптоми ГРВІ;</w:t>
      </w:r>
    </w:p>
    <w:p>
      <w:pPr>
        <w:pStyle w:val="Normal"/>
        <w:jc w:val="both"/>
        <w:rPr>
          <w:rFonts w:ascii="Times New Roman" w:hAnsi="Times New Roman"/>
          <w:sz w:val="28"/>
          <w:szCs w:val="28"/>
          <w:lang w:val="ru-RU"/>
        </w:rPr>
      </w:pPr>
      <w:r>
        <w:rPr>
          <w:rFonts w:ascii="Times New Roman" w:hAnsi="Times New Roman"/>
          <w:sz w:val="28"/>
          <w:szCs w:val="28"/>
          <w:lang w:val="ru-RU"/>
        </w:rPr>
        <w:t>- пропаганди здорового способу життя;</w:t>
      </w:r>
    </w:p>
    <w:p>
      <w:pPr>
        <w:pStyle w:val="Normal"/>
        <w:jc w:val="both"/>
        <w:rPr>
          <w:rFonts w:ascii="Times New Roman" w:hAnsi="Times New Roman"/>
          <w:sz w:val="28"/>
          <w:szCs w:val="28"/>
          <w:lang w:val="ru-RU"/>
        </w:rPr>
      </w:pPr>
      <w:r>
        <w:rPr>
          <w:rFonts w:ascii="Times New Roman" w:hAnsi="Times New Roman"/>
          <w:sz w:val="28"/>
          <w:szCs w:val="28"/>
          <w:lang w:val="ru-RU"/>
        </w:rPr>
        <w:t xml:space="preserve">- дотримання санітарно–гігієнічних умов. </w:t>
      </w:r>
    </w:p>
    <w:p>
      <w:pPr>
        <w:pStyle w:val="Normal"/>
        <w:jc w:val="both"/>
        <w:rPr>
          <w:rFonts w:ascii="Times New Roman" w:hAnsi="Times New Roman"/>
          <w:sz w:val="28"/>
          <w:szCs w:val="28"/>
          <w:lang w:val="ru-RU"/>
        </w:rPr>
      </w:pPr>
      <w:r>
        <w:rPr>
          <w:rFonts w:ascii="Times New Roman" w:hAnsi="Times New Roman"/>
          <w:sz w:val="28"/>
          <w:szCs w:val="28"/>
          <w:lang w:val="ru-RU"/>
        </w:rPr>
        <w:t>Медичні працівники 1 раз на тиждень проводять перевірку санітарного стану приміщень усіх вікових груп, вибірковий огляд проводиться щоденно.</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Медичні огляди працівники проходять  вчасно,  медична сестра  веде контроль за проходженням медоглядів та фіксує  результати в Журналі проходження медичних оглядів працівниками. </w:t>
      </w:r>
    </w:p>
    <w:p>
      <w:pPr>
        <w:pStyle w:val="Normal"/>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Згідно направлення лікаря проводяться фізіо–терапевтичні процедури. Медична документація ведеться згідно до номенклатури справ ЗДО №42, всі журнали оформлені відповідно до вимог.</w:t>
      </w:r>
    </w:p>
    <w:p>
      <w:pPr>
        <w:pStyle w:val="Normal"/>
        <w:jc w:val="both"/>
        <w:rPr>
          <w:rFonts w:ascii="Times New Roman" w:hAnsi="Times New Roman"/>
          <w:sz w:val="28"/>
          <w:szCs w:val="28"/>
          <w:lang w:val="ru-RU"/>
        </w:rPr>
      </w:pPr>
      <w:r>
        <w:rPr>
          <w:rFonts w:ascii="Times New Roman" w:hAnsi="Times New Roman"/>
          <w:b/>
          <w:color w:val="0D0D0D"/>
          <w:sz w:val="28"/>
          <w:szCs w:val="28"/>
        </w:rPr>
        <w:t xml:space="preserve">4. Організаці харчування дітей у навчальному закладі: </w:t>
      </w:r>
    </w:p>
    <w:p>
      <w:pPr>
        <w:pStyle w:val="Normal"/>
        <w:jc w:val="both"/>
        <w:rPr>
          <w:rFonts w:ascii="Times New Roman" w:hAnsi="Times New Roman"/>
          <w:color w:val="0D0D0D"/>
          <w:sz w:val="28"/>
          <w:szCs w:val="28"/>
        </w:rPr>
      </w:pPr>
      <w:r>
        <w:rPr>
          <w:rFonts w:ascii="Times New Roman" w:hAnsi="Times New Roman"/>
          <w:color w:val="0D0D0D"/>
          <w:sz w:val="28"/>
          <w:szCs w:val="28"/>
          <w:lang w:val="ru-RU"/>
        </w:rPr>
        <w:t>З</w:t>
      </w:r>
      <w:r>
        <w:rPr>
          <w:rFonts w:ascii="Times New Roman" w:hAnsi="Times New Roman"/>
          <w:color w:val="0D0D0D"/>
          <w:sz w:val="28"/>
          <w:szCs w:val="28"/>
        </w:rPr>
        <w:t xml:space="preserve">аклад дошкільної освіти №42 «Джерельце» забезпечується продуктами харчування  організаціями , які виграли тендери по наданню послуг на постачання продуктів харчування. В ЗДО № 42 функціонує харчоблок, який обладнаний згідно вимог санітарно – гігієнічних норм та правил.   </w:t>
      </w:r>
    </w:p>
    <w:p>
      <w:pPr>
        <w:pStyle w:val="Normal"/>
        <w:jc w:val="both"/>
        <w:rPr>
          <w:rFonts w:ascii="Times New Roman" w:hAnsi="Times New Roman"/>
          <w:sz w:val="28"/>
          <w:szCs w:val="28"/>
        </w:rPr>
      </w:pPr>
      <w:r>
        <w:rPr>
          <w:rFonts w:ascii="Times New Roman" w:hAnsi="Times New Roman"/>
          <w:sz w:val="28"/>
          <w:szCs w:val="28"/>
        </w:rPr>
        <w:t>Харчування дітей в ЗДО триразове, здійснюється відповідно до норм .</w:t>
      </w:r>
    </w:p>
    <w:p>
      <w:pPr>
        <w:pStyle w:val="Normal"/>
        <w:jc w:val="both"/>
        <w:rPr>
          <w:rFonts w:ascii="Times New Roman" w:hAnsi="Times New Roman"/>
          <w:sz w:val="28"/>
          <w:szCs w:val="28"/>
        </w:rPr>
      </w:pPr>
      <w:r>
        <w:rPr>
          <w:rFonts w:ascii="Times New Roman" w:hAnsi="Times New Roman"/>
          <w:sz w:val="28"/>
          <w:szCs w:val="28"/>
        </w:rPr>
        <w:t>Харчуванням забезпечені діти всіх категорій. Пільгові категорії дітей сплачують за  харчування менші суми, згідно положень про пільговиків.</w:t>
      </w:r>
    </w:p>
    <w:p>
      <w:pPr>
        <w:pStyle w:val="Normal"/>
        <w:shd w:val="clear" w:color="auto" w:fill="FFFFFF"/>
        <w:spacing w:lineRule="atLeast" w:line="450" w:before="0" w:after="0"/>
        <w:jc w:val="both"/>
        <w:rPr>
          <w:rFonts w:ascii="Times New Roman" w:hAnsi="Times New Roman"/>
          <w:sz w:val="28"/>
          <w:szCs w:val="28"/>
          <w:lang w:eastAsia="uk-UA"/>
        </w:rPr>
      </w:pPr>
      <w:r>
        <w:rPr>
          <w:rFonts w:ascii="Times New Roman" w:hAnsi="Times New Roman"/>
          <w:sz w:val="28"/>
          <w:szCs w:val="28"/>
        </w:rPr>
        <w:t xml:space="preserve">    </w:t>
      </w:r>
      <w:r>
        <w:rPr>
          <w:rFonts w:ascii="Times New Roman" w:hAnsi="Times New Roman"/>
          <w:sz w:val="28"/>
          <w:szCs w:val="28"/>
          <w:lang w:eastAsia="uk-UA"/>
        </w:rPr>
        <w:t xml:space="preserve">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 Для забезпечення дітей різноманітним харчуванням у закладі складено чотиритижневе меню на 4 періоди року – зимовий, весняний, літній, осінній, затверджені директором закладу та узгоджені з начальником Ужгородського міського управління       Держпродспоживслужби в Закарпатській області. З урахуванням перспективного меню щодня складається меню-розгортка, яка затверджена директором ЗДО. Щоденно відбираються добові проби, які зберігаються в холодильнику до наступного приготування та видачі їжі. </w:t>
      </w:r>
    </w:p>
    <w:p>
      <w:pPr>
        <w:pStyle w:val="Normal"/>
        <w:shd w:val="clear" w:color="auto" w:fill="FFFFFF"/>
        <w:spacing w:lineRule="atLeast" w:line="450" w:before="0" w:after="0"/>
        <w:jc w:val="both"/>
        <w:rPr>
          <w:rFonts w:ascii="Times New Roman" w:hAnsi="Times New Roman"/>
          <w:sz w:val="28"/>
          <w:szCs w:val="28"/>
          <w:lang w:eastAsia="uk-UA"/>
        </w:rPr>
      </w:pPr>
      <w:r>
        <w:rPr>
          <w:rFonts w:ascii="Times New Roman" w:hAnsi="Times New Roman"/>
          <w:sz w:val="28"/>
          <w:szCs w:val="28"/>
          <w:lang w:eastAsia="uk-UA"/>
        </w:rPr>
        <w:t xml:space="preserve">Режим роботи харчоблоку узгоджено з режимом роботи закладу. Їжу діти отримують у визначений час з інтервалами в 3,5– 4 години. Систематичний контроль за станом харчування здійснюється директором Касинець О.І., старшою медичною сестрою Довбак Л.М., дієтсестрою Лізанець Т.І.. </w:t>
      </w:r>
    </w:p>
    <w:p>
      <w:pPr>
        <w:pStyle w:val="Normal"/>
        <w:shd w:val="clear" w:color="auto" w:fill="FFFFFF"/>
        <w:spacing w:lineRule="atLeast" w:line="450" w:before="0" w:after="0"/>
        <w:jc w:val="both"/>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eastAsia="uk-UA"/>
        </w:rPr>
        <w:t xml:space="preserve">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 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Результатом є відсутність зафіксованих випадків отруєнь і кишкових захворювань дітей. </w:t>
      </w:r>
      <w:r>
        <w:rPr>
          <w:rFonts w:ascii="Times New Roman" w:hAnsi="Times New Roman"/>
          <w:color w:val="000000"/>
          <w:sz w:val="28"/>
          <w:szCs w:val="28"/>
          <w:lang w:eastAsia="uk-UA"/>
        </w:rPr>
        <w:t>Аналіз виконання норм харчування за 2024 рік  показав, що в цілому харчування  вихованців здійснювалось наближено до норм ( у середньому 98% ), показник виконання норм харчування становив 97%. Це свідчить про якість харчування .  На протязі року виконано норми з м’яса, молочних продуктів, круп, хлібу на 100%. Перспективні та поточні заявки подавались своєчасно. Продукти постачальниками завозились вчасно, були якісними, відповідали замовленн</w:t>
      </w:r>
      <w:r>
        <w:rPr>
          <w:rFonts w:ascii="Times New Roman" w:hAnsi="Times New Roman"/>
          <w:color w:themeColor="text1" w:themeTint="f2" w:val="0D0D0D"/>
          <w:sz w:val="28"/>
          <w:szCs w:val="28"/>
          <w:lang w:eastAsia="uk-UA"/>
        </w:rPr>
        <w:t>ю, завжди надавались супроводжувальні документи. Протягом навчального року</w:t>
      </w:r>
      <w:r>
        <w:rPr>
          <w:rFonts w:ascii="Times New Roman" w:hAnsi="Times New Roman"/>
          <w:sz w:val="28"/>
          <w:szCs w:val="28"/>
          <w:lang w:eastAsia="uk-UA"/>
        </w:rPr>
        <w:t xml:space="preserve"> стан матеріально-технічного забезпечення харчоблоку та груп відповідав достатньому рівню (харчоблок забезпечений посудом та кухонним інвентарем; обладнання знаходилось у справному стані).</w:t>
      </w:r>
    </w:p>
    <w:p>
      <w:pPr>
        <w:pStyle w:val="Normal"/>
        <w:shd w:val="clear" w:color="auto" w:fill="FFFFFF"/>
        <w:spacing w:lineRule="auto" w:line="240" w:beforeAutospacing="1" w:afterAutospacing="1"/>
        <w:rPr>
          <w:rFonts w:ascii="Times New Roman" w:hAnsi="Times New Roman"/>
          <w:sz w:val="28"/>
          <w:szCs w:val="28"/>
          <w:lang w:eastAsia="uk-UA"/>
        </w:rPr>
      </w:pPr>
      <w:r>
        <w:rPr>
          <w:rFonts w:ascii="Times New Roman" w:hAnsi="Times New Roman"/>
          <w:b/>
          <w:bCs/>
          <w:sz w:val="28"/>
          <w:szCs w:val="28"/>
          <w:lang w:eastAsia="uk-UA"/>
        </w:rPr>
        <w:t>5. Результативність</w:t>
      </w:r>
      <w:r>
        <w:rPr>
          <w:rFonts w:ascii="Times New Roman" w:hAnsi="Times New Roman"/>
          <w:sz w:val="28"/>
          <w:szCs w:val="28"/>
          <w:lang w:eastAsia="uk-UA"/>
        </w:rPr>
        <w:t> </w:t>
      </w:r>
      <w:r>
        <w:rPr>
          <w:rFonts w:ascii="Times New Roman" w:hAnsi="Times New Roman"/>
          <w:b/>
          <w:bCs/>
          <w:sz w:val="28"/>
          <w:szCs w:val="28"/>
          <w:lang w:eastAsia="uk-UA"/>
        </w:rPr>
        <w:t>освітньої  роботи</w:t>
      </w:r>
    </w:p>
    <w:p>
      <w:pPr>
        <w:pStyle w:val="NormalWeb"/>
        <w:spacing w:lineRule="atLeast" w:line="408" w:beforeAutospacing="0" w:before="0" w:afterAutospacing="0" w:after="300"/>
        <w:rPr>
          <w:rFonts w:ascii="Lato" w:hAnsi="Lato"/>
          <w:color w:themeColor="text1" w:val="000000"/>
          <w:sz w:val="28"/>
          <w:szCs w:val="28"/>
          <w:lang w:val="uk-UA" w:eastAsia="uk-UA"/>
        </w:rPr>
      </w:pPr>
      <w:r>
        <w:rPr>
          <w:sz w:val="28"/>
        </w:rPr>
        <w:t>Головною метою і результатом освітнього процесу в ЗДО є зріла особистість. Стратегічна мета Базового компонента дошкільної освіти завершується портретом компетентного дошкільника з багатовекторною характеристикою щодо фізичного, психологічного та соціального розвитку дитини. Активно та результативно працюючи, психологічна та педагогічна служба забезпечують інтеграцію родинного і суспільного виховання, психологічну просвітницьку роботу з батьками, довіру батьків до діяльності закладу</w:t>
      </w:r>
      <w:r>
        <w:rPr>
          <w:sz w:val="28"/>
          <w:szCs w:val="28"/>
        </w:rPr>
        <w:t>.</w:t>
      </w:r>
      <w:r>
        <w:rPr>
          <w:rFonts w:ascii="Lato" w:hAnsi="Lato"/>
          <w:color w:val="4C5356"/>
          <w:sz w:val="28"/>
          <w:szCs w:val="28"/>
        </w:rPr>
        <w:t xml:space="preserve"> </w:t>
      </w:r>
      <w:r>
        <w:rPr>
          <w:rFonts w:ascii="Lato" w:hAnsi="Lato"/>
          <w:color w:themeColor="text1" w:val="000000"/>
          <w:sz w:val="28"/>
          <w:szCs w:val="28"/>
          <w:lang w:val="uk-UA" w:eastAsia="uk-UA"/>
        </w:rPr>
        <w:t xml:space="preserve">Вся освітня робота в закладі дошкільної освіти «Джерельце» проводилась згідно «Річного плану роботи ЗДО» </w:t>
      </w:r>
    </w:p>
    <w:p>
      <w:pPr>
        <w:pStyle w:val="NormalWeb"/>
        <w:spacing w:lineRule="atLeast" w:line="408" w:beforeAutospacing="0" w:before="0" w:afterAutospacing="0" w:after="300"/>
        <w:rPr>
          <w:rFonts w:ascii="Lato" w:hAnsi="Lato"/>
          <w:color w:val="4C5356"/>
          <w:sz w:val="28"/>
          <w:szCs w:val="28"/>
          <w:lang w:val="uk-UA"/>
        </w:rPr>
      </w:pPr>
      <w:r>
        <w:rPr>
          <w:rFonts w:ascii="Lato" w:hAnsi="Lato"/>
          <w:color w:val="4C5356"/>
          <w:sz w:val="28"/>
          <w:szCs w:val="28"/>
          <w:lang w:val="uk-UA"/>
        </w:rPr>
      </w:r>
    </w:p>
    <w:p>
      <w:pPr>
        <w:pStyle w:val="NormalWeb"/>
        <w:spacing w:lineRule="atLeast" w:line="408" w:beforeAutospacing="0" w:before="0" w:afterAutospacing="0" w:after="300"/>
        <w:rPr>
          <w:rFonts w:ascii="Lato" w:hAnsi="Lato"/>
          <w:color w:themeColor="text1" w:val="000000"/>
          <w:sz w:val="28"/>
          <w:szCs w:val="28"/>
          <w:lang w:val="uk-UA" w:eastAsia="uk-UA"/>
        </w:rPr>
      </w:pPr>
      <w:r>
        <w:rPr>
          <w:rFonts w:ascii="Lato" w:hAnsi="Lato"/>
          <w:color w:themeColor="text1" w:val="000000"/>
          <w:sz w:val="28"/>
          <w:szCs w:val="28"/>
          <w:lang w:val="uk-UA" w:eastAsia="uk-UA"/>
        </w:rPr>
        <w:t xml:space="preserve">Організація освітнього процесу насамперед була спрямована на реалізацію основних пріорітетних завдань закладу дошкільної освіти, при визначенні яких було враховано: сучасність, актуальність та результати опитування педагогів, аналіз роботи за 2022-2023 навчальний  рік, а також створення безпечних умов для збереження фізичного і психічного здоров’я та ефективну взаємодію учасників освітнього процесу під час дії воєнного стану. </w:t>
      </w:r>
    </w:p>
    <w:p>
      <w:pPr>
        <w:pStyle w:val="Normal"/>
        <w:spacing w:lineRule="atLeast" w:line="408" w:before="0" w:after="300"/>
        <w:rPr>
          <w:rFonts w:ascii="Lato" w:hAnsi="Lato"/>
          <w:color w:themeColor="text1" w:val="000000"/>
          <w:sz w:val="28"/>
          <w:szCs w:val="28"/>
          <w:lang w:eastAsia="uk-UA"/>
        </w:rPr>
      </w:pPr>
      <w:r>
        <w:rPr>
          <w:rFonts w:ascii="Lato" w:hAnsi="Lato"/>
          <w:b/>
          <w:bCs/>
          <w:color w:themeColor="text1" w:val="000000"/>
          <w:sz w:val="28"/>
          <w:szCs w:val="28"/>
          <w:lang w:eastAsia="uk-UA"/>
        </w:rPr>
        <w:t>         </w:t>
      </w:r>
      <w:r>
        <w:rPr>
          <w:rFonts w:ascii="Lato" w:hAnsi="Lato"/>
          <w:color w:themeColor="text1" w:val="000000"/>
          <w:sz w:val="28"/>
          <w:szCs w:val="28"/>
          <w:lang w:eastAsia="uk-UA"/>
        </w:rPr>
        <w:t>Реалізовано такі освітні завдання:</w:t>
      </w:r>
    </w:p>
    <w:p>
      <w:pPr>
        <w:pStyle w:val="Normal"/>
        <w:spacing w:lineRule="atLeast" w:line="408" w:before="0" w:after="300"/>
        <w:rPr>
          <w:rFonts w:ascii="Lato" w:hAnsi="Lato"/>
          <w:color w:themeColor="text1" w:val="000000"/>
          <w:sz w:val="28"/>
          <w:szCs w:val="28"/>
          <w:lang w:eastAsia="uk-UA"/>
        </w:rPr>
      </w:pPr>
      <w:r>
        <w:rPr>
          <w:rFonts w:ascii="Lato" w:hAnsi="Lato"/>
          <w:color w:themeColor="text1" w:val="000000"/>
          <w:sz w:val="28"/>
          <w:szCs w:val="28"/>
          <w:lang w:eastAsia="uk-UA"/>
        </w:rPr>
        <w:t xml:space="preserve">– </w:t>
      </w:r>
      <w:r>
        <w:rPr>
          <w:rFonts w:ascii="Lato" w:hAnsi="Lato"/>
          <w:color w:themeColor="text1" w:val="000000"/>
          <w:sz w:val="28"/>
          <w:szCs w:val="28"/>
          <w:lang w:eastAsia="uk-UA"/>
        </w:rPr>
        <w:t>Створення умови для реалізації оновленого Базового компоненту дошкільної освіти як Державного стандарту, спрямованого на забезпечення освітнього результату – формування компетентностей дитини дошкільного віку.</w:t>
      </w:r>
    </w:p>
    <w:p>
      <w:pPr>
        <w:pStyle w:val="Normal"/>
        <w:spacing w:lineRule="atLeast" w:line="408" w:before="0" w:after="300"/>
        <w:rPr>
          <w:rFonts w:ascii="Lato" w:hAnsi="Lato"/>
          <w:color w:themeColor="text1" w:val="000000"/>
          <w:sz w:val="28"/>
          <w:szCs w:val="28"/>
          <w:lang w:eastAsia="uk-UA"/>
        </w:rPr>
      </w:pPr>
      <w:r>
        <w:rPr>
          <w:rFonts w:ascii="Lato" w:hAnsi="Lato"/>
          <w:color w:themeColor="text1" w:val="000000"/>
          <w:sz w:val="28"/>
          <w:szCs w:val="28"/>
          <w:lang w:eastAsia="uk-UA"/>
        </w:rPr>
        <w:t xml:space="preserve">– </w:t>
      </w:r>
      <w:r>
        <w:rPr>
          <w:rFonts w:ascii="Lato" w:hAnsi="Lato"/>
          <w:color w:themeColor="text1" w:val="000000"/>
          <w:sz w:val="28"/>
          <w:szCs w:val="28"/>
          <w:lang w:eastAsia="uk-UA"/>
        </w:rPr>
        <w:t>Удосконалено шляхи організації роботи педагогічного колективу на виконання завдань пріоритетного напрямку діяльності: художньо-естетичний розвиток дошкільника (образотворчої, музичної, театральної, літературної), впроваджуючи особистісно-орієнтовані підходи в освітньо-виховному процесі.</w:t>
      </w:r>
    </w:p>
    <w:p>
      <w:pPr>
        <w:pStyle w:val="Normal"/>
        <w:spacing w:lineRule="atLeast" w:line="408" w:before="0" w:after="300"/>
        <w:rPr>
          <w:rFonts w:ascii="Lato" w:hAnsi="Lato"/>
          <w:color w:themeColor="text1" w:val="000000"/>
          <w:sz w:val="28"/>
          <w:szCs w:val="28"/>
          <w:lang w:eastAsia="uk-UA"/>
        </w:rPr>
      </w:pPr>
      <w:r>
        <w:rPr>
          <w:rFonts w:ascii="Lato" w:hAnsi="Lato"/>
          <w:color w:themeColor="text1" w:val="000000"/>
          <w:sz w:val="28"/>
          <w:szCs w:val="28"/>
          <w:lang w:eastAsia="uk-UA"/>
        </w:rPr>
        <w:t xml:space="preserve">– </w:t>
      </w:r>
      <w:r>
        <w:rPr>
          <w:rFonts w:ascii="Lato" w:hAnsi="Lato"/>
          <w:color w:themeColor="text1" w:val="000000"/>
          <w:sz w:val="28"/>
          <w:szCs w:val="28"/>
          <w:lang w:eastAsia="uk-UA"/>
        </w:rPr>
        <w:t>Оптимізовано шляхи процесу формування у дітей старшого дошкільного віку соціально-громадянської компетентності – складової особистісного зростання в період дошкільного дитинства.</w:t>
      </w:r>
    </w:p>
    <w:p>
      <w:pPr>
        <w:pStyle w:val="Normal"/>
        <w:spacing w:lineRule="atLeast" w:line="408" w:before="0" w:after="300"/>
        <w:rPr>
          <w:rFonts w:ascii="Lato" w:hAnsi="Lato"/>
          <w:color w:themeColor="text1" w:val="000000"/>
          <w:sz w:val="28"/>
          <w:szCs w:val="28"/>
          <w:lang w:eastAsia="uk-UA"/>
        </w:rPr>
      </w:pPr>
      <w:r>
        <w:rPr>
          <w:rFonts w:ascii="Lato" w:hAnsi="Lato"/>
          <w:color w:themeColor="text1" w:val="000000"/>
          <w:sz w:val="28"/>
          <w:szCs w:val="28"/>
          <w:lang w:eastAsia="uk-UA"/>
        </w:rPr>
        <w:t xml:space="preserve">– </w:t>
      </w:r>
      <w:r>
        <w:rPr>
          <w:rFonts w:ascii="Lato" w:hAnsi="Lato"/>
          <w:color w:themeColor="text1" w:val="000000"/>
          <w:sz w:val="28"/>
          <w:szCs w:val="28"/>
          <w:lang w:eastAsia="uk-UA"/>
        </w:rPr>
        <w:t>Забезпечено сприятливі умови для гармонійного фізичного розвитку дитини, зокрема для формування рухової та здоров’язбережувальних компетентностей.</w:t>
      </w:r>
    </w:p>
    <w:p>
      <w:pPr>
        <w:pStyle w:val="Normal"/>
        <w:spacing w:lineRule="atLeast" w:line="408" w:before="0" w:after="300"/>
        <w:rPr>
          <w:rFonts w:ascii="Lato" w:hAnsi="Lato"/>
          <w:color w:themeColor="text1" w:val="000000"/>
          <w:sz w:val="28"/>
          <w:szCs w:val="28"/>
          <w:lang w:eastAsia="uk-UA"/>
        </w:rPr>
      </w:pPr>
      <w:r>
        <w:rPr>
          <w:rFonts w:ascii="Lato" w:hAnsi="Lato"/>
          <w:color w:themeColor="text1" w:val="000000"/>
          <w:sz w:val="28"/>
          <w:szCs w:val="28"/>
          <w:lang w:eastAsia="uk-UA"/>
        </w:rPr>
        <w:t>Реалізація освітніх завдань за новим Державним стандартом дошкільної освіти здійснюється на засадах організації особистісно-орієнтованої моделі педагогічного процесу. Методична робота в закладі дошкільної освіти проводиться за двома основними напрямками: пошук та вивчення нових технологій і методів у методичній і психолого-педагогічній літературі; їх теоретичне осмислення, апробація, аналіз та підсумки (використання в практичній роботі з дітьми). Протягом навчального року методична робота здійснювалася таким чином, щоб сформувати професійну компетенцію та збагатити інтереси, задовольнити духовні і професійні необхідності педагогів. Вектори організації методичної роботи були спрямовані по таких напрямках:</w:t>
      </w:r>
    </w:p>
    <w:p>
      <w:pPr>
        <w:pStyle w:val="Normal"/>
        <w:numPr>
          <w:ilvl w:val="0"/>
          <w:numId w:val="5"/>
        </w:numPr>
        <w:spacing w:lineRule="auto" w:line="240" w:beforeAutospacing="1" w:after="0"/>
        <w:rPr>
          <w:rFonts w:ascii="Lato" w:hAnsi="Lato"/>
          <w:color w:themeColor="text1" w:val="000000"/>
          <w:sz w:val="28"/>
          <w:szCs w:val="28"/>
          <w:lang w:eastAsia="uk-UA"/>
        </w:rPr>
      </w:pPr>
      <w:r>
        <w:rPr>
          <w:rFonts w:ascii="Lato" w:hAnsi="Lato"/>
          <w:color w:themeColor="text1" w:val="000000"/>
          <w:sz w:val="28"/>
          <w:szCs w:val="28"/>
          <w:lang w:eastAsia="uk-UA"/>
        </w:rPr>
        <w:t>Сприяти реалізації завдань Закону України “Про дошкільну освіту ”, оновленого Базового компоненту дошкільної освіти  та нормативно-правових документів про методичну роботу в дошкільному навчальному закладі шляхом вивчення, узагальнення та впровадження в практику діяльності педагогів  надбань науки, педагогічних технологій, творчого підходу до розв’язання професійних проблем з педагогічними кадрами.</w:t>
      </w:r>
    </w:p>
    <w:p>
      <w:pPr>
        <w:pStyle w:val="Normal"/>
        <w:numPr>
          <w:ilvl w:val="0"/>
          <w:numId w:val="5"/>
        </w:numPr>
        <w:spacing w:lineRule="auto" w:line="240" w:before="0" w:after="0"/>
        <w:rPr>
          <w:rFonts w:ascii="Lato" w:hAnsi="Lato"/>
          <w:color w:themeColor="text1" w:val="000000"/>
          <w:sz w:val="28"/>
          <w:szCs w:val="28"/>
          <w:lang w:eastAsia="uk-UA"/>
        </w:rPr>
      </w:pPr>
      <w:r>
        <w:rPr>
          <w:rFonts w:ascii="Lato" w:hAnsi="Lato"/>
          <w:color w:themeColor="text1" w:val="000000"/>
          <w:sz w:val="28"/>
          <w:szCs w:val="28"/>
          <w:lang w:eastAsia="uk-UA"/>
        </w:rPr>
        <w:t>Формувати професійні якості у педагога як фахівця (фасилітатора), який створює умови для прояву активності дитини,  стимулює процес розвитку дитини, що є неодмінною умовою реалізації оновленого Стандарту дошкільної освіти.</w:t>
      </w:r>
    </w:p>
    <w:p>
      <w:pPr>
        <w:pStyle w:val="Normal"/>
        <w:numPr>
          <w:ilvl w:val="0"/>
          <w:numId w:val="5"/>
        </w:numPr>
        <w:spacing w:lineRule="auto" w:line="240" w:before="0" w:after="0"/>
        <w:rPr>
          <w:rFonts w:ascii="Lato" w:hAnsi="Lato"/>
          <w:color w:themeColor="text1" w:val="000000"/>
          <w:sz w:val="28"/>
          <w:szCs w:val="28"/>
          <w:lang w:eastAsia="uk-UA"/>
        </w:rPr>
      </w:pPr>
      <w:r>
        <w:rPr>
          <w:rFonts w:ascii="Lato" w:hAnsi="Lato"/>
          <w:color w:themeColor="text1" w:val="000000"/>
          <w:sz w:val="28"/>
          <w:szCs w:val="28"/>
          <w:lang w:eastAsia="uk-UA"/>
        </w:rPr>
        <w:t>Створити умови для реалізації соціально-педагогічного партнерства громади та всіх учасників освітнього процесу у підтримці формування компетентностей дітей дошкільного віку.</w:t>
      </w:r>
    </w:p>
    <w:p>
      <w:pPr>
        <w:pStyle w:val="Normal"/>
        <w:numPr>
          <w:ilvl w:val="0"/>
          <w:numId w:val="5"/>
        </w:numPr>
        <w:spacing w:lineRule="auto" w:line="240" w:before="0" w:afterAutospacing="1"/>
        <w:rPr>
          <w:rFonts w:ascii="Lato" w:hAnsi="Lato"/>
          <w:color w:themeColor="text1" w:val="000000"/>
          <w:sz w:val="28"/>
          <w:szCs w:val="28"/>
          <w:lang w:eastAsia="uk-UA"/>
        </w:rPr>
      </w:pPr>
      <w:r>
        <w:rPr>
          <w:rFonts w:ascii="Lato" w:hAnsi="Lato"/>
          <w:color w:themeColor="text1" w:val="000000"/>
          <w:sz w:val="28"/>
          <w:szCs w:val="28"/>
          <w:lang w:eastAsia="uk-UA"/>
        </w:rPr>
        <w:t>Покращувати рівень сформованої життєвої компетентності дитини шляхом використання сучасних інформаційних технологій, інтерактивних форм роботи, впровадження інноваційних технологій та педагогічних ідей в освітньо – виховний процес.</w:t>
      </w:r>
    </w:p>
    <w:p>
      <w:pPr>
        <w:pStyle w:val="Normal"/>
        <w:rPr>
          <w:rFonts w:ascii="Times New Roman" w:hAnsi="Times New Roman"/>
          <w:b/>
          <w:sz w:val="28"/>
          <w:u w:val="single"/>
        </w:rPr>
      </w:pPr>
      <w:r>
        <w:rPr>
          <w:rFonts w:ascii="Times New Roman" w:hAnsi="Times New Roman"/>
          <w:b/>
          <w:sz w:val="28"/>
          <w:u w:val="single"/>
        </w:rPr>
        <w:t>Пріоритетні завдання роботи ЗДО №42  в 2023-2024н.р.:</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1. Створення у ЗДО умов для покращення якості освітнього процесу, забезпечення сталого інноваційного розвитку для забезпечення дошкільників якісною освітою шляхом:</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 розвитку внутрішньої системи забезпечення якості освіти у ЗДО;</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 організація якісного освітнього процесу з дітьми;</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 створення й підтримка сучасного освітнього простору, сприятливого для гармонійного розвитку особистості дошкільника.</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2. Сприяти розвитку пізнавальної активності та екологічної свідомості шляхом залучення дошкільників до пошуково-дослідницької діяльності та експериментування.</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3. Формування основ безпечної поведінки, стрессостійкості та здорового способу життя дітей дошкільного віку в умовах воєнного стану.</w:t>
      </w:r>
    </w:p>
    <w:p>
      <w:pPr>
        <w:pStyle w:val="Normal"/>
        <w:spacing w:lineRule="auto" w:line="240" w:before="0" w:after="0"/>
        <w:rPr>
          <w:rFonts w:ascii="Times New Roman" w:hAnsi="Times New Roman"/>
          <w:bCs/>
          <w:iCs/>
          <w:color w:val="000000"/>
          <w:sz w:val="28"/>
          <w:szCs w:val="28"/>
        </w:rPr>
      </w:pPr>
      <w:r>
        <w:rPr>
          <w:rFonts w:ascii="Times New Roman" w:hAnsi="Times New Roman"/>
          <w:bCs/>
          <w:iCs/>
          <w:color w:val="000000"/>
          <w:sz w:val="28"/>
          <w:szCs w:val="28"/>
        </w:rPr>
        <w:t>4. Продовжувати забезпечувати умови якісного інклюзивного виховання та розвитку дітей з особливими освітніми потребами.</w:t>
      </w:r>
    </w:p>
    <w:p>
      <w:pPr>
        <w:pStyle w:val="Normal"/>
        <w:spacing w:lineRule="auto" w:line="240" w:before="0" w:after="0"/>
        <w:rPr>
          <w:rFonts w:ascii="Times New Roman" w:hAnsi="Times New Roman"/>
          <w:bCs/>
          <w:color w:val="000000"/>
          <w:sz w:val="28"/>
          <w:szCs w:val="28"/>
        </w:rPr>
      </w:pPr>
      <w:r>
        <w:rPr>
          <w:rFonts w:ascii="Times New Roman" w:hAnsi="Times New Roman"/>
          <w:bCs/>
          <w:iCs/>
          <w:color w:val="000000"/>
          <w:sz w:val="28"/>
          <w:szCs w:val="28"/>
        </w:rPr>
        <w:t xml:space="preserve">5. Продовжувати роботу щодо розв’язання методичної проблеми  закладу дошкільної освіти: </w:t>
      </w:r>
      <w:r>
        <w:rPr>
          <w:rFonts w:ascii="Times New Roman" w:hAnsi="Times New Roman"/>
          <w:bCs/>
          <w:color w:val="000000"/>
          <w:sz w:val="28"/>
          <w:szCs w:val="28"/>
        </w:rPr>
        <w:t>«Забезпечення якісної освіти дошкільників шляхом формування інноваційної культури педагога як важливого чинника в реалізації Базового компоненту дошкільної освіти, державних вимог до рівня сформованості життєвої компетентності особистості, освіченості, розвиненості й вихованості дошкільників перед вступом їх до школи»</w:t>
      </w:r>
    </w:p>
    <w:p>
      <w:pPr>
        <w:pStyle w:val="Normal"/>
        <w:spacing w:lineRule="auto" w:line="240"/>
        <w:rPr>
          <w:rFonts w:ascii="Times New Roman" w:hAnsi="Times New Roman"/>
          <w:sz w:val="28"/>
          <w:szCs w:val="28"/>
        </w:rPr>
      </w:pPr>
      <w:r>
        <w:rPr>
          <w:rFonts w:ascii="Times New Roman" w:hAnsi="Times New Roman"/>
          <w:sz w:val="28"/>
          <w:szCs w:val="28"/>
        </w:rPr>
        <w:t>6. Продовжити роботу з наступності, взаємодії в педагогічному процесі закладу дошкільної освіти і початкової школи для створення єдиної динамічної та перспективної системи, спрямованої на всебічний розвиток дітей у новій для них соціальній ситуації – шкільному навчанні.</w:t>
      </w:r>
    </w:p>
    <w:p>
      <w:pPr>
        <w:pStyle w:val="Normal"/>
        <w:spacing w:before="0" w:after="0"/>
        <w:contextualSpacing/>
        <w:jc w:val="both"/>
        <w:rPr>
          <w:rFonts w:ascii="Times New Roman" w:hAnsi="Times New Roman"/>
          <w:b/>
          <w:sz w:val="28"/>
          <w:szCs w:val="28"/>
          <w:shd w:fill="FEFEFE" w:val="clear"/>
        </w:rPr>
      </w:pPr>
      <w:r>
        <w:rPr>
          <w:rFonts w:ascii="Times New Roman" w:hAnsi="Times New Roman"/>
          <w:b/>
          <w:sz w:val="28"/>
          <w:szCs w:val="28"/>
          <w:lang w:eastAsia="uk-UA"/>
        </w:rPr>
        <w:t xml:space="preserve">Впродовж навчального року було проведено 4 педагогічні ради на теми:    </w:t>
      </w:r>
    </w:p>
    <w:p>
      <w:pPr>
        <w:pStyle w:val="Normal"/>
        <w:rPr>
          <w:rFonts w:eastAsia="Calibri"/>
          <w:sz w:val="28"/>
          <w:szCs w:val="28"/>
        </w:rPr>
      </w:pPr>
      <w:r>
        <w:rPr>
          <w:lang w:eastAsia="ru-RU"/>
        </w:rPr>
        <w:t>1. «</w:t>
      </w:r>
      <w:r>
        <w:rPr>
          <w:rFonts w:eastAsia="Calibri"/>
          <w:sz w:val="28"/>
          <w:szCs w:val="28"/>
        </w:rPr>
        <w:t>Основні питання діяльності ЗДО у 2023/2024 н.р.»</w:t>
      </w:r>
    </w:p>
    <w:p>
      <w:pPr>
        <w:pStyle w:val="Normal"/>
        <w:rPr>
          <w:bCs/>
          <w:iCs/>
          <w:color w:val="000000"/>
          <w:sz w:val="28"/>
          <w:szCs w:val="28"/>
          <w:lang w:eastAsia="uk-UA"/>
        </w:rPr>
      </w:pPr>
      <w:r>
        <w:rPr>
          <w:sz w:val="28"/>
          <w:szCs w:val="28"/>
          <w:lang w:eastAsia="ru-RU"/>
        </w:rPr>
        <w:t xml:space="preserve">2. </w:t>
      </w:r>
      <w:r>
        <w:rPr>
          <w:bCs/>
          <w:iCs/>
          <w:color w:val="000000"/>
          <w:sz w:val="28"/>
          <w:szCs w:val="28"/>
          <w:lang w:eastAsia="uk-UA"/>
        </w:rPr>
        <w:t>"Пошуково-дослідницька діяльність, як засіб пізнавальної активності        дошкільників»</w:t>
      </w:r>
    </w:p>
    <w:p>
      <w:pPr>
        <w:pStyle w:val="Normal"/>
        <w:rPr>
          <w:sz w:val="28"/>
          <w:szCs w:val="28"/>
          <w:lang w:eastAsia="ru-RU"/>
        </w:rPr>
      </w:pPr>
      <w:r>
        <w:rPr>
          <w:sz w:val="28"/>
          <w:szCs w:val="28"/>
          <w:lang w:eastAsia="ru-RU"/>
        </w:rPr>
        <w:t>3. « Розвиток творчості дошкільників через художньо-естетичну діяльність»</w:t>
      </w:r>
    </w:p>
    <w:p>
      <w:pPr>
        <w:pStyle w:val="Normal"/>
        <w:rPr>
          <w:sz w:val="28"/>
          <w:szCs w:val="28"/>
        </w:rPr>
      </w:pPr>
      <w:r>
        <w:rPr>
          <w:sz w:val="28"/>
          <w:szCs w:val="28"/>
          <w:lang w:eastAsia="ru-RU"/>
        </w:rPr>
        <w:t xml:space="preserve"> </w:t>
      </w:r>
      <w:r>
        <w:rPr>
          <w:color w:val="212529"/>
          <w:sz w:val="28"/>
          <w:szCs w:val="28"/>
          <w:shd w:fill="FFFFFF" w:val="clear"/>
          <w:lang w:eastAsia="ru-RU"/>
        </w:rPr>
        <w:t>4. «</w:t>
      </w:r>
      <w:r>
        <w:rPr>
          <w:sz w:val="28"/>
          <w:szCs w:val="28"/>
        </w:rPr>
        <w:t>Результативність освітньої та санітарно-просвітницької роботи в ЗДО»</w:t>
      </w:r>
    </w:p>
    <w:p>
      <w:pPr>
        <w:pStyle w:val="Normal"/>
        <w:rPr>
          <w:color w:val="212529"/>
          <w:sz w:val="28"/>
          <w:szCs w:val="28"/>
          <w:shd w:fill="FFFFFF" w:val="clear"/>
          <w:lang w:eastAsia="ru-RU"/>
        </w:rPr>
      </w:pPr>
      <w:r>
        <w:rPr>
          <w:sz w:val="28"/>
          <w:szCs w:val="28"/>
        </w:rPr>
        <w:t xml:space="preserve"> </w:t>
      </w:r>
    </w:p>
    <w:p>
      <w:pPr>
        <w:pStyle w:val="Normal"/>
        <w:rPr>
          <w:rFonts w:eastAsia="Calibri"/>
          <w:sz w:val="28"/>
          <w:szCs w:val="28"/>
        </w:rPr>
      </w:pPr>
      <w:r>
        <w:rPr>
          <w:sz w:val="28"/>
          <w:szCs w:val="28"/>
          <w:lang w:eastAsia="ru-RU"/>
        </w:rPr>
        <w:t>1. «</w:t>
      </w:r>
      <w:r>
        <w:rPr>
          <w:rFonts w:eastAsia="Calibri"/>
          <w:sz w:val="28"/>
          <w:szCs w:val="28"/>
        </w:rPr>
        <w:t>Основні питання діяльності ЗДО у 2023/2024 н.р.»-31 серпня 2023р.</w:t>
      </w:r>
    </w:p>
    <w:p>
      <w:pPr>
        <w:pStyle w:val="Normal"/>
        <w:rPr>
          <w:sz w:val="28"/>
          <w:szCs w:val="28"/>
          <w:lang w:eastAsia="uk-UA"/>
        </w:rPr>
      </w:pPr>
      <w:r>
        <w:rPr>
          <w:sz w:val="28"/>
          <w:szCs w:val="28"/>
          <w:lang w:eastAsia="ru-RU"/>
        </w:rPr>
        <w:t xml:space="preserve">2. </w:t>
      </w:r>
      <w:r>
        <w:rPr>
          <w:bCs/>
          <w:iCs/>
          <w:color w:val="000000"/>
          <w:sz w:val="28"/>
          <w:szCs w:val="28"/>
          <w:lang w:eastAsia="uk-UA"/>
        </w:rPr>
        <w:t>"Пошуково-дослідницька діяльність, як засіб пізнавальної активності дошкільників»-21 листопада 2023р.</w:t>
      </w:r>
    </w:p>
    <w:p>
      <w:pPr>
        <w:pStyle w:val="Normal"/>
        <w:rPr>
          <w:sz w:val="28"/>
          <w:szCs w:val="28"/>
          <w:lang w:eastAsia="ru-RU"/>
        </w:rPr>
      </w:pPr>
      <w:r>
        <w:rPr>
          <w:sz w:val="28"/>
          <w:szCs w:val="28"/>
          <w:lang w:eastAsia="ru-RU"/>
        </w:rPr>
        <w:t>3. « Розвиток творчості дошкільників через художньо-естетичну діяльність»-28 лютого 2024р.</w:t>
      </w:r>
    </w:p>
    <w:p>
      <w:pPr>
        <w:pStyle w:val="Normal"/>
        <w:rPr>
          <w:color w:val="212529"/>
          <w:sz w:val="28"/>
          <w:szCs w:val="28"/>
          <w:shd w:fill="FFFFFF" w:val="clear"/>
          <w:lang w:eastAsia="ru-RU"/>
        </w:rPr>
      </w:pPr>
      <w:r>
        <w:rPr>
          <w:color w:val="212529"/>
          <w:sz w:val="28"/>
          <w:szCs w:val="28"/>
          <w:shd w:fill="FFFFFF" w:val="clear"/>
          <w:lang w:eastAsia="ru-RU"/>
        </w:rPr>
        <w:t>4. «</w:t>
      </w:r>
      <w:r>
        <w:rPr>
          <w:sz w:val="28"/>
          <w:szCs w:val="28"/>
        </w:rPr>
        <w:t xml:space="preserve">Результативність освітньої та санітарно-просвітницької роботи в ЗДО»-31травня 2024р. </w:t>
      </w:r>
    </w:p>
    <w:p>
      <w:pPr>
        <w:pStyle w:val="Normal"/>
        <w:spacing w:lineRule="auto" w:line="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 рамках підготовки до педагогічних рад організовувалися змістовні виставки методичних та наочних посібників для організації навчально-виховного процесу.                                                                                                                                                                                                                                                                                           </w:t>
      </w:r>
      <w:r>
        <w:rPr>
          <w:rFonts w:ascii="Times New Roman" w:hAnsi="Times New Roman"/>
          <w:sz w:val="28"/>
          <w:szCs w:val="28"/>
          <w:lang w:eastAsia="uk-UA"/>
        </w:rPr>
        <w:t>Таким чином, на  педрадах розглядались питання, які були актуальними щодо розв’язання основних завдань закладу дошкільної освіти на поточний начальний рік і форми проведення педрад вибирались так, щоб забезпечити максимальну активність педагогів. Виконання рішень педрад сприяло поліпшенню методичного та матеріального забезпечення педагогічного процесу, підвищенню ефективності праці педагогів. Слід відмітити що педагоги, які приймали активну участь у підготовці та роботі педагогічних рад ретельно вивчали заплановані питання, готували змістовні  виступи, вносили актуальні пропозиції. Рішення педрад трималось на контролі. Окремо хотілось  би  відмітити педагогів, які готували змістовні виступи, міні-тренінги, семінари: Дронишинець Н.І., Горзов Н.М.</w:t>
      </w:r>
    </w:p>
    <w:p>
      <w:pPr>
        <w:pStyle w:val="Normal"/>
        <w:jc w:val="both"/>
        <w:rPr>
          <w:rFonts w:ascii="Times New Roman" w:hAnsi="Times New Roman"/>
          <w:b/>
          <w:bCs/>
          <w:sz w:val="28"/>
          <w:szCs w:val="28"/>
          <w:lang w:eastAsia="ru-RU"/>
        </w:rPr>
      </w:pPr>
      <w:r>
        <w:rPr>
          <w:rFonts w:ascii="Times New Roman" w:hAnsi="Times New Roman"/>
          <w:b/>
          <w:bCs/>
          <w:sz w:val="28"/>
          <w:szCs w:val="28"/>
          <w:lang w:eastAsia="ru-RU"/>
        </w:rPr>
        <w:t>Протягом року були проведені наступні групові форми роботи:</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
          <w:bCs/>
          <w:sz w:val="28"/>
          <w:szCs w:val="28"/>
          <w:lang w:eastAsia="ru-RU"/>
        </w:rPr>
        <w:t>Індивідуальне консультування</w:t>
      </w:r>
      <w:r>
        <w:rPr>
          <w:rFonts w:ascii="Times New Roman" w:hAnsi="Times New Roman"/>
          <w:bCs/>
          <w:sz w:val="28"/>
          <w:szCs w:val="28"/>
          <w:lang w:eastAsia="ru-RU"/>
        </w:rPr>
        <w:t xml:space="preserve"> педагогічних працівників з метою підвищення ефективності педагогічної діяльності. Упродовж року.</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 xml:space="preserve">Проведення </w:t>
      </w:r>
      <w:r>
        <w:rPr>
          <w:rFonts w:ascii="Times New Roman" w:hAnsi="Times New Roman"/>
          <w:b/>
          <w:bCs/>
          <w:sz w:val="28"/>
          <w:szCs w:val="28"/>
          <w:lang w:eastAsia="ru-RU"/>
        </w:rPr>
        <w:t xml:space="preserve">пересувних виставок-презентацій </w:t>
      </w:r>
      <w:r>
        <w:rPr>
          <w:rFonts w:ascii="Times New Roman" w:hAnsi="Times New Roman"/>
          <w:bCs/>
          <w:sz w:val="28"/>
          <w:szCs w:val="28"/>
          <w:lang w:eastAsia="ru-RU"/>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періодики.1р\ квартал</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Cs/>
          <w:sz w:val="28"/>
          <w:szCs w:val="28"/>
          <w:lang w:eastAsia="ru-RU"/>
        </w:rPr>
        <w:t xml:space="preserve">Проведення </w:t>
      </w:r>
      <w:r>
        <w:rPr>
          <w:rFonts w:ascii="Times New Roman" w:hAnsi="Times New Roman"/>
          <w:b/>
          <w:bCs/>
          <w:sz w:val="28"/>
          <w:szCs w:val="28"/>
          <w:lang w:eastAsia="ru-RU"/>
        </w:rPr>
        <w:t>педагогічних годин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Основні напрямки освітньої роботи у новому навчальному році.</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Підвищення кваліфікації у запитаннях і відповідях. 09.09.</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Підготовка до Тижня знань з безпеки життєдіяльності дошкільників. 15.09.</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Комплексний контроль за якістю освітнього процесу в групі: основні        завдання. 12.10.</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Оцінка результативності роботи з охорони життя і безпеки життєдіяльності дошкільників. 21.10; 25.11.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
          <w:bCs/>
          <w:sz w:val="28"/>
          <w:szCs w:val="28"/>
          <w:lang w:eastAsia="ru-RU"/>
        </w:rPr>
        <w:t>Семінар-практикум</w:t>
      </w:r>
      <w:r>
        <w:rPr>
          <w:rFonts w:ascii="Times New Roman" w:hAnsi="Times New Roman"/>
          <w:bCs/>
          <w:sz w:val="28"/>
          <w:szCs w:val="28"/>
          <w:lang w:eastAsia="ru-RU"/>
        </w:rPr>
        <w:t xml:space="preserve"> для педагогів:</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«Дитяче експериментування – основа пошуково-дослідницької діяльності дошкільнят» 06.10.</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
          <w:bCs/>
          <w:sz w:val="28"/>
          <w:szCs w:val="28"/>
          <w:lang w:eastAsia="ru-RU"/>
        </w:rPr>
        <w:t>Мета</w:t>
      </w:r>
      <w:r>
        <w:rPr>
          <w:rFonts w:ascii="Times New Roman" w:hAnsi="Times New Roman"/>
          <w:bCs/>
          <w:sz w:val="28"/>
          <w:szCs w:val="28"/>
          <w:lang w:eastAsia="ru-RU"/>
        </w:rPr>
        <w:t>: освоєння організації пошуково-дослідницької діяльності  з дітьми і її подальше активне застосування в практичній діяльності педагогів.</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
          <w:bCs/>
          <w:sz w:val="28"/>
          <w:szCs w:val="28"/>
          <w:lang w:eastAsia="ru-RU"/>
        </w:rPr>
        <w:t>Інтерактивний семінар-практикум:</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
          <w:bCs/>
          <w:sz w:val="28"/>
          <w:szCs w:val="28"/>
          <w:lang w:eastAsia="ru-RU"/>
        </w:rPr>
        <w:t>«</w:t>
      </w:r>
      <w:r>
        <w:rPr>
          <w:rFonts w:ascii="Times New Roman" w:hAnsi="Times New Roman"/>
          <w:bCs/>
          <w:sz w:val="28"/>
          <w:szCs w:val="28"/>
          <w:lang w:eastAsia="ru-RU"/>
        </w:rPr>
        <w:t>Педагогічна студія акторської майстерності»</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Мета: удосконалювати професійні знання педагогів з питань організації театрально-ігрової діяльності у дошкільному навчальному закладі у процесі інтерактивної роботи;</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забезпечувати теоретично-практичну підготовку педагогів до керівництва театральною діяльністю дітей;</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проаналізувати передумови успішної театральної діяльності;</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розширити знання про особливості організації театральної діяльності з дітьми дошкільного віку. 06.12.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
          <w:bCs/>
          <w:sz w:val="28"/>
          <w:szCs w:val="28"/>
          <w:lang w:eastAsia="ru-RU"/>
        </w:rPr>
        <w:t>Групові консультації для вихователів:</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1.Особливості організації освітньої діяльності ЗДО у новому навчальному році.09.</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2.Дитина у світі мистецтва. 10.</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3. Проблеми безпеки дитини. 11.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4. Зображувальна діяльність, як засіб естетичного розвитку дитини. 12.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5. Розвиток пізнавальної активності дошкільників. 01.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6.Квесттехнологія в освітньому процесі.02.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7. Як правильно організовувати художню діяльність дітей раннього віку. 03.</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8 .Розвиваємо творчі здібності дошкільників засобами інтерактивних технологій.     04.</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9. Організація ігрової діяльності дошкільника протягом дня. 05.</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10. Основні завдання літнього періоду у ЗДО: освітні та оздоровчі. 06.</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
          <w:bCs/>
          <w:sz w:val="28"/>
          <w:szCs w:val="28"/>
          <w:lang w:eastAsia="ru-RU"/>
        </w:rPr>
        <w:t>Консультації для інструктора з фізкультури</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1. Як вибудовувати систему освітньої роботи з дітьми з особливими освітніми проблемами? 09</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2. Сучасні форми роботи в ЗДО з фізичного розвтику та оздоровлення дошкільників. 12.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3. Які здоров’язбережувальні технології мають місце на фізкультурному занятті: банк нових ідей? 03.</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
          <w:bCs/>
          <w:sz w:val="28"/>
          <w:szCs w:val="28"/>
          <w:lang w:eastAsia="ru-RU"/>
        </w:rPr>
        <w:t>Консультації для музичних керівників</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1. Сучасні форми, методи та засоби формування мистецько-творчої компетентності дошкільників: музична діяльність. 09.</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2. Вплив музичної творчості на психоемоційний стан дитини. 11.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3. Як готувати дитину до свята. 02.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
          <w:bCs/>
          <w:sz w:val="28"/>
          <w:szCs w:val="28"/>
          <w:lang w:eastAsia="ru-RU"/>
        </w:rPr>
      </w:pPr>
      <w:r>
        <w:rPr>
          <w:rFonts w:ascii="Times New Roman" w:hAnsi="Times New Roman"/>
          <w:bCs/>
          <w:sz w:val="28"/>
          <w:szCs w:val="28"/>
          <w:lang w:eastAsia="ru-RU"/>
        </w:rPr>
        <w:t xml:space="preserve">Проблемний семінар : </w:t>
      </w:r>
      <w:r>
        <w:rPr>
          <w:rFonts w:ascii="Times New Roman" w:hAnsi="Times New Roman"/>
          <w:b/>
          <w:bCs/>
          <w:sz w:val="28"/>
          <w:szCs w:val="28"/>
          <w:lang w:eastAsia="ru-RU"/>
        </w:rPr>
        <w:t>«Освіта дітей з особливими освітніми потребами в умовах ЗДО» 25.01.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0"/>
        <w:contextualSpacing/>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p>
    <w:p>
      <w:pPr>
        <w:pStyle w:val="Normal"/>
        <w:shd w:val="clear" w:color="auto" w:fill="FFFFFF"/>
        <w:spacing w:lineRule="auto" w:line="240" w:before="0" w:after="0"/>
        <w:jc w:val="both"/>
        <w:rPr>
          <w:rFonts w:ascii="Times New Roman" w:hAnsi="Times New Roman"/>
          <w:sz w:val="28"/>
          <w:szCs w:val="28"/>
          <w:lang w:eastAsia="ru-RU"/>
        </w:rPr>
      </w:pPr>
      <w:r>
        <w:rPr>
          <w:rFonts w:ascii="Times New Roman" w:hAnsi="Times New Roman"/>
          <w:b/>
          <w:sz w:val="28"/>
          <w:szCs w:val="28"/>
          <w:lang w:eastAsia="ru-RU"/>
        </w:rPr>
        <w:t>Мета:</w:t>
      </w:r>
      <w:r>
        <w:rPr>
          <w:rFonts w:ascii="Times New Roman" w:hAnsi="Times New Roman"/>
          <w:sz w:val="28"/>
          <w:szCs w:val="28"/>
          <w:lang w:eastAsia="ru-RU"/>
        </w:rPr>
        <w:t xml:space="preserve"> допомогти педагогам підвищити рівень теоретичної підготовки щодо питань освіти дітей з особливими освітніми потребами в умовах ЗДО.</w:t>
      </w:r>
    </w:p>
    <w:p>
      <w:pPr>
        <w:pStyle w:val="Normal"/>
        <w:jc w:val="both"/>
        <w:rPr>
          <w:rFonts w:ascii="Times New Roman" w:hAnsi="Times New Roman"/>
          <w:sz w:val="28"/>
          <w:szCs w:val="28"/>
          <w:lang w:eastAsia="ru-RU"/>
        </w:rPr>
      </w:pPr>
      <w:r>
        <w:rPr>
          <w:rFonts w:ascii="Times New Roman" w:hAnsi="Times New Roman"/>
          <w:sz w:val="28"/>
          <w:szCs w:val="28"/>
        </w:rPr>
        <w:t xml:space="preserve">Слід відмітити результативність проведених семінарів, які сприяли </w:t>
      </w:r>
      <w:r>
        <w:rPr>
          <w:rFonts w:ascii="Times New Roman" w:hAnsi="Times New Roman"/>
          <w:color w:val="000000"/>
          <w:sz w:val="28"/>
          <w:szCs w:val="28"/>
        </w:rPr>
        <w:t xml:space="preserve">удосконаленню  знань педагогів щодо змісту, принципів, закономірностей, методів організації роботи в інклюзивних групах. </w:t>
      </w:r>
    </w:p>
    <w:p>
      <w:pPr>
        <w:pStyle w:val="Normal"/>
        <w:rPr>
          <w:rFonts w:ascii="Times New Roman" w:hAnsi="Times New Roman" w:eastAsia="Calibri"/>
          <w:sz w:val="28"/>
          <w:szCs w:val="28"/>
        </w:rPr>
      </w:pPr>
      <w:r>
        <w:rPr>
          <w:sz w:val="28"/>
          <w:szCs w:val="28"/>
        </w:rPr>
        <w:t>Такі форми роботи</w:t>
      </w:r>
      <w:r>
        <w:rPr>
          <w:rStyle w:val="Apple-converted-space"/>
          <w:rFonts w:eastAsia="" w:eastAsiaTheme="majorEastAsia"/>
          <w:sz w:val="28"/>
          <w:szCs w:val="28"/>
        </w:rPr>
        <w:t> </w:t>
      </w:r>
      <w:r>
        <w:rPr>
          <w:sz w:val="28"/>
          <w:szCs w:val="28"/>
        </w:rPr>
        <w:t>забезпечили у педагогів прагнення до самоосвіти,</w:t>
      </w:r>
      <w:r>
        <w:rPr>
          <w:rStyle w:val="Apple-converted-space"/>
          <w:rFonts w:eastAsia="" w:eastAsiaTheme="majorEastAsia"/>
          <w:sz w:val="28"/>
          <w:szCs w:val="28"/>
        </w:rPr>
        <w:t> </w:t>
      </w:r>
      <w:r>
        <w:rPr>
          <w:sz w:val="28"/>
          <w:szCs w:val="28"/>
        </w:rPr>
        <w:t>покращили теоретичний рівень знань та сприяли удосконаленню практичних умінь. Для покращення</w:t>
      </w:r>
      <w:r>
        <w:rPr>
          <w:rStyle w:val="Apple-converted-space"/>
          <w:rFonts w:eastAsia="" w:eastAsiaTheme="majorEastAsia"/>
          <w:sz w:val="28"/>
          <w:szCs w:val="28"/>
        </w:rPr>
        <w:t> </w:t>
      </w:r>
      <w:r>
        <w:rPr>
          <w:sz w:val="28"/>
          <w:szCs w:val="28"/>
        </w:rPr>
        <w:t xml:space="preserve">результативності освітньо — виховного процесу та </w:t>
      </w:r>
      <w:r>
        <w:rPr>
          <w:sz w:val="28"/>
          <w:szCs w:val="28"/>
          <w:lang w:eastAsia="uk-UA"/>
        </w:rPr>
        <w:t xml:space="preserve">для створення сучасного інноваційного простору педагогічний колектив втілює в практичну діяльність такі </w:t>
      </w:r>
      <w:r>
        <w:rPr>
          <w:b/>
          <w:sz w:val="28"/>
          <w:szCs w:val="28"/>
          <w:lang w:eastAsia="uk-UA"/>
        </w:rPr>
        <w:t>інноваційні технології:</w:t>
      </w:r>
      <w:r>
        <w:rPr>
          <w:rFonts w:eastAsia="Calibri" w:ascii="Times New Roman" w:hAnsi="Times New Roman"/>
          <w:sz w:val="28"/>
          <w:szCs w:val="28"/>
        </w:rPr>
        <w:t xml:space="preserve"> </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Метод пальцевого живопису;</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Методика ТРВЗ, Г. Альтшуллер;</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Метод ниткографії;</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Метод монотипії;</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Малювання на мокрому папері;</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Малювання зібганим папером;</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Пластилінографія;</w:t>
      </w:r>
    </w:p>
    <w:p>
      <w:pPr>
        <w:pStyle w:val="Normal"/>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Інноваційна технологія «Дитяче дослідження, як метод навчання старших дослідників» (А.Савенков)</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Використання спадщини В. Сухомлинського;</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Інформаційні технології;</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Ейдетика;</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ТРВЗ – теорія розвязання винахідницьких завдань;</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Арт терапевтичні методи у роботі з дітьми з особливими освітніми потребами: ігротерапія,казкотерапія, музикотерапія. ізотерапія, психогімнастика.</w:t>
      </w:r>
    </w:p>
    <w:p>
      <w:pPr>
        <w:pStyle w:val="Normal"/>
        <w:numPr>
          <w:ilvl w:val="0"/>
          <w:numId w:val="4"/>
        </w:numPr>
        <w:spacing w:lineRule="auto" w:line="252" w:before="0" w:after="160"/>
        <w:contextualSpacing/>
        <w:rPr>
          <w:rFonts w:ascii="Times New Roman" w:hAnsi="Times New Roman" w:eastAsia="Calibri"/>
          <w:sz w:val="28"/>
          <w:szCs w:val="28"/>
        </w:rPr>
      </w:pPr>
      <w:r>
        <w:rPr>
          <w:rFonts w:eastAsia="Calibri" w:ascii="Times New Roman" w:hAnsi="Times New Roman"/>
          <w:sz w:val="28"/>
          <w:szCs w:val="28"/>
        </w:rPr>
        <w:t>Особистісний розвиток дитини засобами взаємодії різних видів мистецтв;</w:t>
      </w:r>
    </w:p>
    <w:p>
      <w:pPr>
        <w:pStyle w:val="Normal"/>
        <w:numPr>
          <w:ilvl w:val="0"/>
          <w:numId w:val="4"/>
        </w:numPr>
        <w:spacing w:before="0" w:after="200"/>
        <w:contextualSpacing/>
        <w:jc w:val="both"/>
        <w:rPr>
          <w:rFonts w:ascii="Times New Roman" w:hAnsi="Times New Roman" w:eastAsia="Calibri"/>
          <w:sz w:val="28"/>
          <w:szCs w:val="28"/>
        </w:rPr>
      </w:pPr>
      <w:r>
        <w:rPr>
          <w:rFonts w:eastAsia="Calibri" w:ascii="Times New Roman" w:hAnsi="Times New Roman"/>
          <w:sz w:val="28"/>
          <w:szCs w:val="28"/>
        </w:rPr>
        <w:t>Скрайбінг, як сучасна форма візуалізації навчального матеріалу;</w:t>
      </w:r>
    </w:p>
    <w:p>
      <w:pPr>
        <w:pStyle w:val="Normal"/>
        <w:numPr>
          <w:ilvl w:val="0"/>
          <w:numId w:val="4"/>
        </w:numPr>
        <w:spacing w:before="0" w:after="200"/>
        <w:contextualSpacing/>
        <w:jc w:val="both"/>
        <w:rPr>
          <w:rFonts w:ascii="Times New Roman" w:hAnsi="Times New Roman" w:eastAsia="Calibri"/>
          <w:sz w:val="28"/>
          <w:szCs w:val="28"/>
        </w:rPr>
      </w:pPr>
      <w:r>
        <w:rPr>
          <w:rFonts w:eastAsia="Calibri" w:ascii="Times New Roman" w:hAnsi="Times New Roman"/>
          <w:sz w:val="28"/>
          <w:szCs w:val="28"/>
        </w:rPr>
        <w:t xml:space="preserve">Авторська методика З. Дьєнеша; </w:t>
      </w:r>
    </w:p>
    <w:p>
      <w:pPr>
        <w:pStyle w:val="Normal"/>
        <w:numPr>
          <w:ilvl w:val="0"/>
          <w:numId w:val="4"/>
        </w:numPr>
        <w:spacing w:before="0" w:after="200"/>
        <w:contextualSpacing/>
        <w:jc w:val="both"/>
        <w:rPr>
          <w:rFonts w:ascii="Times New Roman" w:hAnsi="Times New Roman" w:eastAsia="Calibri"/>
          <w:sz w:val="28"/>
          <w:szCs w:val="28"/>
        </w:rPr>
      </w:pPr>
      <w:r>
        <w:rPr>
          <w:rFonts w:eastAsia="Calibri" w:ascii="Times New Roman" w:hAnsi="Times New Roman"/>
          <w:sz w:val="28"/>
          <w:szCs w:val="28"/>
        </w:rPr>
        <w:t>Лепбук, як дослідницький проект дошкільника.</w:t>
      </w:r>
    </w:p>
    <w:p>
      <w:pPr>
        <w:pStyle w:val="Normal"/>
        <w:shd w:val="clear" w:color="auto" w:fill="FFFFFF"/>
        <w:spacing w:lineRule="auto" w:line="240" w:before="0" w:after="255"/>
        <w:rPr>
          <w:rFonts w:ascii="Times New Roman" w:hAnsi="Times New Roman"/>
          <w:sz w:val="28"/>
          <w:szCs w:val="28"/>
          <w:shd w:fill="FFFFFF" w:val="clear"/>
        </w:rPr>
      </w:pPr>
      <w:r>
        <w:rPr>
          <w:rFonts w:ascii="Times New Roman" w:hAnsi="Times New Roman"/>
          <w:b/>
          <w:sz w:val="28"/>
          <w:szCs w:val="28"/>
          <w:lang w:eastAsia="uk-UA"/>
        </w:rPr>
        <w:t xml:space="preserve">       </w:t>
      </w:r>
      <w:r>
        <w:rPr>
          <w:rFonts w:ascii="Times New Roman" w:hAnsi="Times New Roman"/>
          <w:sz w:val="28"/>
          <w:szCs w:val="28"/>
          <w:shd w:fill="FFFFFF" w:val="clear"/>
        </w:rPr>
        <w:t>Впродовж навчального року</w:t>
      </w:r>
      <w:r>
        <w:rPr>
          <w:rFonts w:ascii="Times New Roman" w:hAnsi="Times New Roman"/>
          <w:bCs/>
          <w:sz w:val="28"/>
          <w:szCs w:val="28"/>
          <w:shd w:fill="FFFFFF" w:val="clear"/>
        </w:rPr>
        <w:t> педагогічні працівники-початківці  були активними учасниками он-лайн засідань школи зростання педагогічної майстерності педагогів ЗДО міста Ужгорода,</w:t>
      </w:r>
      <w:r>
        <w:rPr>
          <w:rFonts w:ascii="Times New Roman" w:hAnsi="Times New Roman"/>
          <w:sz w:val="28"/>
          <w:szCs w:val="28"/>
          <w:shd w:fill="FFFFFF" w:val="clear"/>
        </w:rPr>
        <w:t> також більшість зареєстровані </w:t>
      </w:r>
      <w:r>
        <w:rPr>
          <w:rFonts w:ascii="Times New Roman" w:hAnsi="Times New Roman"/>
          <w:bCs/>
          <w:sz w:val="28"/>
          <w:szCs w:val="28"/>
          <w:shd w:fill="FFFFFF" w:val="clear"/>
        </w:rPr>
        <w:t>у спільноті педагогічних працівників ЗДО Центру професійного розвитку педагогічних працівників Ужгородської міської ради</w:t>
      </w:r>
      <w:r>
        <w:rPr>
          <w:rFonts w:ascii="Times New Roman" w:hAnsi="Times New Roman"/>
          <w:sz w:val="28"/>
          <w:szCs w:val="28"/>
          <w:shd w:fill="FFFFFF" w:val="clear"/>
        </w:rPr>
        <w:t xml:space="preserve">. Частина педагогів закладу прослухали вебінари, запропоновані КУ «ЦПРПП», зокрема вебінари   на теми:  </w:t>
      </w:r>
    </w:p>
    <w:p>
      <w:pPr>
        <w:pStyle w:val="Normal"/>
        <w:shd w:val="clear" w:color="auto" w:fill="FFFFFF"/>
        <w:spacing w:lineRule="auto" w:line="240" w:before="0" w:after="255"/>
        <w:rPr>
          <w:rFonts w:ascii="Times New Roman" w:hAnsi="Times New Roman"/>
          <w:sz w:val="28"/>
          <w:szCs w:val="28"/>
          <w:shd w:fill="FFFFFF" w:val="clear"/>
        </w:rPr>
      </w:pPr>
      <w:r>
        <w:rPr>
          <w:rFonts w:ascii="Times New Roman" w:hAnsi="Times New Roman"/>
          <w:sz w:val="28"/>
          <w:szCs w:val="28"/>
          <w:shd w:fill="FFFFFF" w:val="clear"/>
        </w:rPr>
        <w:t xml:space="preserve">- «Агресія і правила поведінки». </w:t>
      </w:r>
    </w:p>
    <w:p>
      <w:pPr>
        <w:pStyle w:val="Normal"/>
        <w:shd w:val="clear" w:color="auto" w:fill="FFFFFF"/>
        <w:spacing w:lineRule="auto" w:line="240" w:before="0" w:after="255"/>
        <w:rPr>
          <w:rFonts w:ascii="Times New Roman" w:hAnsi="Times New Roman"/>
          <w:sz w:val="28"/>
          <w:szCs w:val="28"/>
          <w:shd w:fill="FFFFFF" w:val="clear"/>
        </w:rPr>
      </w:pPr>
      <w:r>
        <w:rPr>
          <w:rFonts w:ascii="Times New Roman" w:hAnsi="Times New Roman"/>
          <w:sz w:val="28"/>
          <w:szCs w:val="28"/>
          <w:shd w:fill="FFFFFF" w:val="clear"/>
        </w:rPr>
        <w:t xml:space="preserve">- “Національно-патріотичне виховання у закладі дошкільної освіти ”. </w:t>
      </w:r>
    </w:p>
    <w:p>
      <w:pPr>
        <w:pStyle w:val="Normal"/>
        <w:shd w:val="clear" w:color="auto" w:fill="FFFFFF"/>
        <w:spacing w:lineRule="auto" w:line="240" w:before="0" w:after="255"/>
        <w:rPr>
          <w:rFonts w:ascii="Times New Roman" w:hAnsi="Times New Roman"/>
          <w:sz w:val="28"/>
          <w:szCs w:val="28"/>
          <w:shd w:fill="FFFFFF" w:val="clear"/>
        </w:rPr>
      </w:pPr>
      <w:r>
        <w:rPr>
          <w:rFonts w:ascii="Times New Roman" w:hAnsi="Times New Roman"/>
          <w:sz w:val="28"/>
          <w:szCs w:val="28"/>
          <w:shd w:fill="FFFFFF" w:val="clear"/>
        </w:rPr>
        <w:t>Тренінг на тему:</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shd w:fill="FFFFFF" w:val="clear"/>
        </w:rPr>
        <w:t>Методичні орієнтири реалізації наступності у ЗДО»</w:t>
      </w:r>
    </w:p>
    <w:p>
      <w:pPr>
        <w:pStyle w:val="Normal"/>
        <w:shd w:val="clear" w:color="auto" w:fill="FFFFFF"/>
        <w:spacing w:lineRule="auto" w:line="240" w:before="0" w:after="255"/>
        <w:rPr>
          <w:rFonts w:ascii="Times New Roman" w:hAnsi="Times New Roman"/>
          <w:bCs/>
          <w:sz w:val="28"/>
          <w:szCs w:val="28"/>
          <w:lang w:eastAsia="ru-RU"/>
        </w:rPr>
      </w:pPr>
      <w:r>
        <w:rPr>
          <w:rFonts w:ascii="Times New Roman" w:hAnsi="Times New Roman"/>
          <w:bCs/>
          <w:sz w:val="28"/>
          <w:szCs w:val="28"/>
          <w:lang w:eastAsia="ru-RU"/>
        </w:rPr>
        <w:t>У 2023-2024 навчальному році в ЗДО успішно пройшли атестацію такі педагогічні працівники:</w:t>
      </w:r>
    </w:p>
    <w:p>
      <w:pPr>
        <w:pStyle w:val="Normal"/>
        <w:spacing w:lineRule="auto" w:line="240" w:beforeAutospacing="1" w:afterAutospacing="1"/>
        <w:jc w:val="both"/>
        <w:rPr>
          <w:rFonts w:ascii="Times New Roman" w:hAnsi="Times New Roman"/>
          <w:bCs/>
          <w:sz w:val="28"/>
          <w:szCs w:val="28"/>
          <w:lang w:eastAsia="ru-RU"/>
        </w:rPr>
      </w:pPr>
      <w:r>
        <w:rPr>
          <w:rFonts w:ascii="Times New Roman" w:hAnsi="Times New Roman"/>
          <w:bCs/>
          <w:sz w:val="28"/>
          <w:szCs w:val="28"/>
          <w:lang w:eastAsia="ru-RU"/>
        </w:rPr>
        <w:t xml:space="preserve">1.Куштан Марина Михайлівна - вихователь, присвоєно кваліфікаційну    категорію «спеціаліст </w:t>
      </w:r>
      <w:r>
        <w:rPr>
          <w:rFonts w:ascii="Times New Roman" w:hAnsi="Times New Roman"/>
          <w:bCs/>
          <w:sz w:val="28"/>
          <w:szCs w:val="28"/>
          <w:lang w:val="en-US" w:eastAsia="ru-RU"/>
        </w:rPr>
        <w:t>I</w:t>
      </w:r>
      <w:r>
        <w:rPr>
          <w:rFonts w:ascii="Times New Roman" w:hAnsi="Times New Roman"/>
          <w:bCs/>
          <w:sz w:val="28"/>
          <w:szCs w:val="28"/>
          <w:lang w:eastAsia="ru-RU"/>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lang w:eastAsia="ru-RU"/>
        </w:rPr>
        <w:t>2</w:t>
      </w:r>
      <w:r>
        <w:rPr>
          <w:rFonts w:ascii="Times New Roman" w:hAnsi="Times New Roman"/>
          <w:b/>
          <w:bCs/>
          <w:sz w:val="28"/>
          <w:szCs w:val="28"/>
        </w:rPr>
        <w:t xml:space="preserve">. </w:t>
      </w:r>
      <w:r>
        <w:rPr>
          <w:rFonts w:ascii="Times New Roman" w:hAnsi="Times New Roman"/>
          <w:bCs/>
          <w:sz w:val="28"/>
          <w:szCs w:val="28"/>
        </w:rPr>
        <w:t xml:space="preserve">Лавришин Лідія Михайлівна – вихователь, присвоєно кваліфікаційну категорію «спеціаліст </w:t>
      </w:r>
      <w:r>
        <w:rPr>
          <w:rFonts w:ascii="Times New Roman" w:hAnsi="Times New Roman"/>
          <w:bCs/>
          <w:sz w:val="28"/>
          <w:szCs w:val="28"/>
          <w:lang w:val="en-US"/>
        </w:rPr>
        <w:t>I</w:t>
      </w:r>
      <w:r>
        <w:rPr>
          <w:rFonts w:ascii="Times New Roman" w:hAnsi="Times New Roman"/>
          <w:bCs/>
          <w:sz w:val="28"/>
          <w:szCs w:val="28"/>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rPr>
        <w:t xml:space="preserve">3. Повханич Ніколетта Олександрівна – вихователь, присвоєно кваліфікаційну категорію «спеціаліст </w:t>
      </w:r>
      <w:r>
        <w:rPr>
          <w:rFonts w:ascii="Times New Roman" w:hAnsi="Times New Roman"/>
          <w:bCs/>
          <w:sz w:val="28"/>
          <w:szCs w:val="28"/>
          <w:lang w:val="en-US"/>
        </w:rPr>
        <w:t>I</w:t>
      </w:r>
      <w:r>
        <w:rPr>
          <w:rFonts w:ascii="Times New Roman" w:hAnsi="Times New Roman"/>
          <w:bCs/>
          <w:sz w:val="28"/>
          <w:szCs w:val="28"/>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rPr>
        <w:t xml:space="preserve">4. Кривка Каміла Михайлівна – вихователь, присвоєно кваліфікаційну категорію «спеціаліст </w:t>
      </w:r>
      <w:r>
        <w:rPr>
          <w:rFonts w:ascii="Times New Roman" w:hAnsi="Times New Roman"/>
          <w:bCs/>
          <w:sz w:val="28"/>
          <w:szCs w:val="28"/>
          <w:lang w:val="en-US"/>
        </w:rPr>
        <w:t>II</w:t>
      </w:r>
      <w:r>
        <w:rPr>
          <w:rFonts w:ascii="Times New Roman" w:hAnsi="Times New Roman"/>
          <w:bCs/>
          <w:sz w:val="28"/>
          <w:szCs w:val="28"/>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rPr>
        <w:t xml:space="preserve">5. Козар Наталія Іванівна -– вихователь, присвоєно кваліфікаційну категорію «спеціаліст </w:t>
      </w:r>
      <w:r>
        <w:rPr>
          <w:rFonts w:ascii="Times New Roman" w:hAnsi="Times New Roman"/>
          <w:bCs/>
          <w:sz w:val="28"/>
          <w:szCs w:val="28"/>
          <w:lang w:val="en-US"/>
        </w:rPr>
        <w:t>II</w:t>
      </w:r>
      <w:r>
        <w:rPr>
          <w:rFonts w:ascii="Times New Roman" w:hAnsi="Times New Roman"/>
          <w:bCs/>
          <w:sz w:val="28"/>
          <w:szCs w:val="28"/>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rPr>
        <w:t xml:space="preserve">6. Ковач Тетяна Михайлівна - вихователь, присвоєно кваліфікаційну категорію «спеціаліст </w:t>
      </w:r>
      <w:r>
        <w:rPr>
          <w:rFonts w:ascii="Times New Roman" w:hAnsi="Times New Roman"/>
          <w:bCs/>
          <w:sz w:val="28"/>
          <w:szCs w:val="28"/>
          <w:lang w:val="en-US"/>
        </w:rPr>
        <w:t>II</w:t>
      </w:r>
      <w:r>
        <w:rPr>
          <w:rFonts w:ascii="Times New Roman" w:hAnsi="Times New Roman"/>
          <w:bCs/>
          <w:sz w:val="28"/>
          <w:szCs w:val="28"/>
        </w:rPr>
        <w:t xml:space="preserve"> категорії»</w:t>
      </w:r>
    </w:p>
    <w:p>
      <w:pPr>
        <w:pStyle w:val="Normal"/>
        <w:spacing w:lineRule="auto" w:line="240" w:beforeAutospacing="1" w:afterAutospacing="1"/>
        <w:jc w:val="both"/>
        <w:rPr>
          <w:rFonts w:ascii="Times New Roman" w:hAnsi="Times New Roman"/>
          <w:bCs/>
          <w:sz w:val="28"/>
          <w:szCs w:val="28"/>
        </w:rPr>
      </w:pPr>
      <w:r>
        <w:rPr>
          <w:rFonts w:ascii="Times New Roman" w:hAnsi="Times New Roman"/>
          <w:bCs/>
          <w:sz w:val="28"/>
          <w:szCs w:val="28"/>
        </w:rPr>
        <w:t>7. Васютик Марина Юріївна – асистент вихователя, на відповідність займаній посаді та 11розряд.</w:t>
      </w:r>
    </w:p>
    <w:p>
      <w:pPr>
        <w:pStyle w:val="Normal"/>
        <w:spacing w:lineRule="auto" w:line="240" w:beforeAutospacing="1" w:afterAutospacing="1"/>
        <w:jc w:val="both"/>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Досвід  роботи</w:t>
      </w:r>
    </w:p>
    <w:p>
      <w:pPr>
        <w:pStyle w:val="Normal"/>
        <w:spacing w:lineRule="auto" w:line="240" w:beforeAutospacing="1" w:afterAutospacing="1"/>
        <w:jc w:val="both"/>
        <w:rPr>
          <w:sz w:val="28"/>
          <w:szCs w:val="28"/>
        </w:rPr>
      </w:pPr>
      <w:r>
        <w:rPr>
          <w:rFonts w:ascii="Times New Roman" w:hAnsi="Times New Roman"/>
          <w:bCs/>
          <w:sz w:val="28"/>
          <w:szCs w:val="28"/>
        </w:rPr>
        <w:t>В цьому навчальному році було узагальнено досвід роботи:</w:t>
      </w:r>
      <w:r>
        <w:rPr>
          <w:sz w:val="28"/>
          <w:szCs w:val="28"/>
        </w:rPr>
        <w:t xml:space="preserve"> </w:t>
      </w:r>
    </w:p>
    <w:p>
      <w:pPr>
        <w:pStyle w:val="Normal"/>
        <w:spacing w:lineRule="auto" w:line="240" w:beforeAutospacing="1" w:afterAutospacing="1"/>
        <w:jc w:val="both"/>
        <w:rPr>
          <w:rFonts w:ascii="Times New Roman" w:hAnsi="Times New Roman"/>
          <w:b/>
          <w:bCs/>
          <w:sz w:val="28"/>
          <w:szCs w:val="28"/>
        </w:rPr>
      </w:pPr>
      <w:r>
        <w:rPr>
          <w:sz w:val="28"/>
          <w:szCs w:val="28"/>
        </w:rPr>
        <w:t>- Тимко Софії Вікторівни «Музичне виховання дітей дошкільного віку за системою К.Орфа»</w:t>
      </w:r>
    </w:p>
    <w:p>
      <w:pPr>
        <w:pStyle w:val="Normal"/>
        <w:spacing w:beforeAutospacing="1" w:afterAutospacing="1"/>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beforeAutospacing="1" w:afterAutospacing="1"/>
        <w:jc w:val="both"/>
        <w:rPr>
          <w:rFonts w:ascii="Times New Roman" w:hAnsi="Times New Roman"/>
          <w:b/>
          <w:bCs/>
          <w:sz w:val="28"/>
          <w:szCs w:val="28"/>
          <w:shd w:fill="FFFFFF" w:val="clear"/>
        </w:rPr>
      </w:pPr>
      <w:r>
        <w:rPr>
          <w:rFonts w:ascii="Times New Roman" w:hAnsi="Times New Roman"/>
          <w:sz w:val="28"/>
          <w:szCs w:val="28"/>
          <w:shd w:fill="FFFFFF" w:val="clear"/>
        </w:rPr>
        <w:t>Планово проведені відкриті покази </w:t>
      </w:r>
      <w:r>
        <w:rPr>
          <w:rFonts w:ascii="Times New Roman" w:hAnsi="Times New Roman"/>
          <w:b/>
          <w:bCs/>
          <w:sz w:val="28"/>
          <w:szCs w:val="28"/>
          <w:shd w:fill="FFFFFF" w:val="clear"/>
        </w:rPr>
        <w:t> організованих  видів освітньої  діяльності</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1.Заняття з розвитку мови з використанням методів та прийомів активізації мовленнєвої діяльності дітей дошкільного віку. «Мандрівка у казку».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 </w:t>
      </w:r>
      <w:r>
        <w:rPr>
          <w:rFonts w:eastAsia="Arial" w:ascii="Times New Roman" w:hAnsi="Times New Roman"/>
          <w:sz w:val="28"/>
          <w:szCs w:val="28"/>
        </w:rPr>
        <w:t>Куштан М.М.- 26.10.,  Кривка К.М.- 22.02.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2.Інтегроване заняття з пріорітетом пізнавального розвитку, з використанням дослідницької діяльності. Лавришин Л.М.- 07.11.,  Повханич Н.О.- 08.11.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3. Інтегроване заняття з пріорітетом сенсорного розвитку. Козар Н.І. – 20.11.,</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    </w:t>
      </w:r>
      <w:r>
        <w:rPr>
          <w:rFonts w:eastAsia="Arial" w:ascii="Times New Roman" w:hAnsi="Times New Roman"/>
          <w:sz w:val="28"/>
          <w:szCs w:val="28"/>
        </w:rPr>
        <w:t>Ковач Т.М. – 23.02.</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4. Колективний перегляд театралізованої діяльності у старшій групі. </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t xml:space="preserve">    </w:t>
      </w:r>
      <w:r>
        <w:rPr>
          <w:rFonts w:eastAsia="Arial" w:ascii="Times New Roman" w:hAnsi="Times New Roman"/>
          <w:sz w:val="28"/>
          <w:szCs w:val="28"/>
        </w:rPr>
        <w:t>Тимко   С.В. – 14.03.</w:t>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eastAsia="Arial" w:ascii="Times New Roman" w:hAnsi="Times New Roman"/>
          <w:sz w:val="28"/>
          <w:szCs w:val="28"/>
        </w:rPr>
      </w:r>
    </w:p>
    <w:p>
      <w:pPr>
        <w:pStyle w:val="Normal"/>
        <w:numPr>
          <w:ilvl w:val="0"/>
          <w:numId w:val="0"/>
        </w:numPr>
        <w:shd w:val="clear" w:color="auto" w:fill="FFFFFF"/>
        <w:tabs>
          <w:tab w:val="clear" w:pos="708"/>
          <w:tab w:val="left" w:pos="0" w:leader="none"/>
          <w:tab w:val="left" w:pos="34" w:leader="none"/>
          <w:tab w:val="left" w:pos="318" w:leader="none"/>
        </w:tabs>
        <w:spacing w:lineRule="auto" w:line="240" w:before="0" w:after="0"/>
        <w:ind w:hanging="0" w:left="34"/>
        <w:contextualSpacing/>
        <w:jc w:val="both"/>
        <w:outlineLvl w:val="0"/>
        <w:rPr>
          <w:rFonts w:ascii="Times New Roman" w:hAnsi="Times New Roman" w:eastAsia="Arial"/>
          <w:sz w:val="28"/>
          <w:szCs w:val="28"/>
        </w:rPr>
      </w:pPr>
      <w:r>
        <w:rPr>
          <w:rFonts w:ascii="Times New Roman" w:hAnsi="Times New Roman"/>
          <w:sz w:val="28"/>
          <w:szCs w:val="28"/>
          <w:lang w:eastAsia="uk-UA"/>
        </w:rPr>
        <w:t>Також  проведені </w:t>
      </w:r>
      <w:r>
        <w:rPr>
          <w:rFonts w:ascii="Times New Roman" w:hAnsi="Times New Roman"/>
          <w:b/>
          <w:bCs/>
          <w:sz w:val="28"/>
          <w:szCs w:val="28"/>
          <w:lang w:eastAsia="uk-UA"/>
        </w:rPr>
        <w:t>відкриті підсумкові заняття за І  та ІІ півріччя в молодших, середніх та старших групах .</w:t>
      </w:r>
    </w:p>
    <w:p>
      <w:pPr>
        <w:pStyle w:val="Normal"/>
        <w:jc w:val="both"/>
        <w:rPr>
          <w:rStyle w:val="11"/>
          <w:rFonts w:eastAsia="" w:eastAsiaTheme="majorEastAsia"/>
        </w:rPr>
      </w:pPr>
      <w:r>
        <w:rPr>
          <w:rFonts w:ascii="Times New Roman" w:hAnsi="Times New Roman"/>
          <w:sz w:val="28"/>
          <w:szCs w:val="28"/>
          <w:lang w:eastAsia="uk-UA"/>
        </w:rPr>
        <w:t>Особливо  потрібно відзначити  </w:t>
      </w:r>
      <w:r>
        <w:rPr>
          <w:rFonts w:ascii="Times New Roman" w:hAnsi="Times New Roman"/>
          <w:b/>
          <w:bCs/>
          <w:sz w:val="28"/>
          <w:szCs w:val="28"/>
          <w:lang w:eastAsia="uk-UA"/>
        </w:rPr>
        <w:t>інтегровані  заняття,</w:t>
      </w:r>
      <w:r>
        <w:rPr>
          <w:rFonts w:ascii="Times New Roman" w:hAnsi="Times New Roman"/>
          <w:sz w:val="28"/>
          <w:szCs w:val="28"/>
          <w:lang w:eastAsia="uk-UA"/>
        </w:rPr>
        <w:t xml:space="preserve"> проведені вихователями середніх  груп та молодших груп та відмітити доцільність використання  на  занятті різноманітного дидактичного матеріалу, дидактичних ігор, здійснення індивідуального підходу до вихованців. Значні зусилля педагогів старших груп були спрямовання на формування у дітей 6-річного віку основних компетентностей до навчання в НУШ. </w:t>
      </w:r>
      <w:r>
        <w:rPr>
          <w:rFonts w:eastAsia="Calibri" w:ascii="Times New Roman" w:hAnsi="Times New Roman" w:eastAsiaTheme="minorHAnsi"/>
          <w:sz w:val="28"/>
          <w:szCs w:val="28"/>
        </w:rPr>
        <w:t>Слід відмітити навчально-виховну роботу педагогів   інклюзивних груп: Ганич М.І., Ловська М.І., Козар Н.І., Куштан М.М., Свадеба М.П., Корнута В.Т., Повханич Н.О.,та асистентів вихователів: Федорішко Е.А., Дронишинець Н.І., Васютик М.Ю.. Вихователі залучають дітей з особливими освітніми потребами  до навчального процесу, до спілкування з однолітками, тому вони стають відкритими та почуваються впевненіше. Педагоги долучають їх  до спільних ігор та творчих занять. Це все сприяє мовному, когнітивному, соціальному та емоційному розвитку. Діти з типовим розвитком, завдяки прийомам роботи педагогів інклюзивних груп навчаються толерантності, вмінню співчувати, допомагати, підтримувати.</w:t>
      </w:r>
      <w:r>
        <w:rPr>
          <w:rStyle w:val="1"/>
          <w:rFonts w:cs="Times New Roman" w:ascii="Times New Roman" w:hAnsi="Times New Roman"/>
          <w:color w:val="auto"/>
          <w:sz w:val="28"/>
          <w:szCs w:val="28"/>
        </w:rPr>
        <w:t xml:space="preserve"> </w:t>
      </w:r>
      <w:r>
        <w:rPr>
          <w:rStyle w:val="11"/>
          <w:rFonts w:eastAsia="" w:eastAsiaTheme="majorEastAsia"/>
          <w:color w:val="auto"/>
          <w:sz w:val="28"/>
          <w:szCs w:val="28"/>
        </w:rPr>
        <w:t>Заняття, що проводить педагоги, цікаві, неординарні, насичені різноманітною</w:t>
      </w:r>
      <w:r>
        <w:rPr>
          <w:rStyle w:val="11"/>
          <w:rFonts w:eastAsia="" w:eastAsiaTheme="majorEastAsia"/>
        </w:rPr>
        <w:t xml:space="preserve"> інформацією, націлюють дітей на пошук вірних рішень, збуджують цікавість. Вихователі на заняттях вміють знаходити сильні сторони та перспективи розвитку своїх вихованців, диференціюють завдання таким чином, щоб кожна дитина відчула свій успіх. Під час проведення різних видів роботи з дітьми, педагоги, надають перевагу ігровим методам і прийомам, що сприяє невимушеному засвоєнню кожною дитиною необхідних знань, умінь, навичок, створює умови для повноцінного розвитку дошкільника.</w:t>
      </w:r>
    </w:p>
    <w:p>
      <w:pPr>
        <w:pStyle w:val="Normal"/>
        <w:rPr>
          <w:rFonts w:ascii="Times New Roman" w:hAnsi="Times New Roman"/>
          <w:sz w:val="28"/>
          <w:szCs w:val="28"/>
          <w:lang w:eastAsia="uk-UA"/>
        </w:rPr>
      </w:pPr>
      <w:r>
        <w:rPr>
          <w:rFonts w:eastAsia="Calibri" w:ascii="Times New Roman" w:hAnsi="Times New Roman" w:eastAsiaTheme="minorHAnsi"/>
          <w:sz w:val="28"/>
          <w:szCs w:val="28"/>
        </w:rPr>
        <w:t xml:space="preserve"> </w:t>
      </w:r>
      <w:r>
        <w:rPr>
          <w:rFonts w:ascii="Times New Roman" w:hAnsi="Times New Roman"/>
          <w:sz w:val="28"/>
          <w:szCs w:val="28"/>
          <w:lang w:eastAsia="uk-UA"/>
        </w:rPr>
        <w:t>В результаті моніторингового вивчення рівня розвитку  основних знань, умінь та навичок дітей з визначених розділів програми , аналізу контрольних занять за І і ІІ півріччя  освітньої роботи  педагогів, вихованці  ЗДО №42 мають наступні рівні основних компетентностей:</w:t>
      </w:r>
    </w:p>
    <w:p>
      <w:pPr>
        <w:pStyle w:val="Normal"/>
        <w:spacing w:lineRule="auto" w:line="2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серед 66 вихованців І молодших груп:</w:t>
      </w:r>
    </w:p>
    <w:p>
      <w:pPr>
        <w:pStyle w:val="Normal"/>
        <w:spacing w:lineRule="auto" w:line="2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високий рівень - 15.3 %</w:t>
      </w:r>
    </w:p>
    <w:p>
      <w:pPr>
        <w:pStyle w:val="ListParagraph"/>
        <w:spacing w:lineRule="auto" w:line="240"/>
        <w:ind w:left="432"/>
        <w:rPr>
          <w:rFonts w:ascii="Times New Roman" w:hAnsi="Times New Roman"/>
          <w:sz w:val="28"/>
          <w:szCs w:val="28"/>
        </w:rPr>
      </w:pPr>
      <w:r>
        <w:rPr>
          <w:rFonts w:ascii="Times New Roman" w:hAnsi="Times New Roman"/>
          <w:sz w:val="28"/>
          <w:szCs w:val="28"/>
        </w:rPr>
        <w:t xml:space="preserve">- достатній рівень – 26 % </w:t>
      </w:r>
    </w:p>
    <w:p>
      <w:pPr>
        <w:pStyle w:val="Normal"/>
        <w:spacing w:lineRule="auto" w:line="2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середній рівень – 37.3 %</w:t>
      </w:r>
    </w:p>
    <w:p>
      <w:pPr>
        <w:pStyle w:val="ListParagraph"/>
        <w:spacing w:lineRule="auto" w:line="240"/>
        <w:ind w:left="432"/>
        <w:rPr>
          <w:rFonts w:ascii="Times New Roman" w:hAnsi="Times New Roman"/>
          <w:sz w:val="28"/>
          <w:szCs w:val="28"/>
        </w:rPr>
      </w:pPr>
      <w:r>
        <w:rPr>
          <w:rFonts w:ascii="Times New Roman" w:hAnsi="Times New Roman"/>
          <w:sz w:val="28"/>
          <w:szCs w:val="28"/>
        </w:rPr>
        <w:t>- початковий рівень – 21.3 %</w:t>
      </w:r>
    </w:p>
    <w:p>
      <w:pPr>
        <w:pStyle w:val="Normal"/>
        <w:shd w:val="clear" w:color="auto" w:fill="FFFFFF"/>
        <w:spacing w:lineRule="auto" w:line="240" w:before="0" w:after="144"/>
        <w:jc w:val="both"/>
        <w:rPr>
          <w:rFonts w:ascii="Times New Roman" w:hAnsi="Times New Roman"/>
          <w:sz w:val="28"/>
          <w:szCs w:val="28"/>
          <w:lang w:eastAsia="uk-UA"/>
        </w:rPr>
      </w:pPr>
      <w:r>
        <w:rPr>
          <w:rFonts w:ascii="Times New Roman" w:hAnsi="Times New Roman"/>
          <w:sz w:val="28"/>
          <w:szCs w:val="28"/>
          <w:lang w:eastAsia="uk-UA"/>
        </w:rPr>
      </w:r>
    </w:p>
    <w:p>
      <w:pPr>
        <w:pStyle w:val="Normal"/>
        <w:shd w:val="clear" w:color="auto" w:fill="FFFFFF"/>
        <w:spacing w:lineRule="auto" w:line="240" w:before="0" w:after="144"/>
        <w:jc w:val="both"/>
        <w:rPr>
          <w:rFonts w:ascii="Times New Roman" w:hAnsi="Times New Roman"/>
          <w:sz w:val="28"/>
          <w:szCs w:val="28"/>
        </w:rPr>
      </w:pPr>
      <w:r>
        <w:rPr>
          <w:rFonts w:ascii="Times New Roman" w:hAnsi="Times New Roman"/>
          <w:sz w:val="28"/>
          <w:szCs w:val="28"/>
        </w:rPr>
        <w:t xml:space="preserve">серед 91 вихованців </w:t>
      </w:r>
      <w:r>
        <w:rPr>
          <w:rFonts w:ascii="Times New Roman" w:hAnsi="Times New Roman"/>
          <w:b/>
          <w:sz w:val="28"/>
          <w:szCs w:val="28"/>
        </w:rPr>
        <w:t>молодших</w:t>
      </w:r>
      <w:r>
        <w:rPr>
          <w:rFonts w:ascii="Times New Roman" w:hAnsi="Times New Roman"/>
          <w:sz w:val="28"/>
          <w:szCs w:val="28"/>
        </w:rPr>
        <w:t xml:space="preserve"> груп:</w:t>
      </w:r>
    </w:p>
    <w:p>
      <w:pPr>
        <w:pStyle w:val="Normal"/>
        <w:shd w:val="clear" w:color="auto" w:fill="FFFFFF"/>
        <w:spacing w:lineRule="auto" w:line="240" w:before="0" w:after="144"/>
        <w:jc w:val="both"/>
        <w:rPr>
          <w:rFonts w:ascii="Times New Roman" w:hAnsi="Times New Roman"/>
          <w:sz w:val="28"/>
          <w:szCs w:val="28"/>
          <w:lang w:eastAsia="uk-UA"/>
        </w:rPr>
      </w:pPr>
      <w:r>
        <w:rPr>
          <w:rFonts w:ascii="Times New Roman" w:hAnsi="Times New Roman"/>
          <w:sz w:val="28"/>
          <w:szCs w:val="28"/>
        </w:rPr>
        <w:t xml:space="preserve">        </w:t>
      </w:r>
      <w:r>
        <w:rPr>
          <w:rFonts w:ascii="Times New Roman" w:hAnsi="Times New Roman"/>
          <w:sz w:val="28"/>
          <w:szCs w:val="28"/>
        </w:rPr>
        <w:t xml:space="preserve">- високий рівень знань мають  33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достатній–35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середній – 31.5 %</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початковий –9%</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серед 68  вихованців </w:t>
      </w:r>
      <w:r>
        <w:rPr>
          <w:rFonts w:ascii="Times New Roman" w:hAnsi="Times New Roman"/>
          <w:b/>
          <w:sz w:val="28"/>
          <w:szCs w:val="28"/>
        </w:rPr>
        <w:t>середніх</w:t>
      </w:r>
      <w:r>
        <w:rPr>
          <w:rFonts w:ascii="Times New Roman" w:hAnsi="Times New Roman"/>
          <w:sz w:val="28"/>
          <w:szCs w:val="28"/>
        </w:rPr>
        <w:t xml:space="preserve"> груп:</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високий рівень знань мають  39.5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достатній – 28.9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середній – 26.9 %</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початковий –  4.7 </w:t>
      </w:r>
      <w:r>
        <w:rPr>
          <w:rFonts w:eastAsia="" w:ascii="Times New Roman" w:hAnsi="Times New Roman" w:eastAsiaTheme="majorEastAsia"/>
          <w:sz w:val="28"/>
          <w:szCs w:val="28"/>
        </w:rPr>
        <w:t> </w:t>
      </w:r>
      <w:r>
        <w:rPr>
          <w:rFonts w:ascii="Times New Roman" w:hAnsi="Times New Roman"/>
          <w:sz w:val="28"/>
          <w:szCs w:val="28"/>
        </w:rPr>
        <w:t>%</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серед 76  вихованців </w:t>
      </w:r>
      <w:r>
        <w:rPr>
          <w:rFonts w:ascii="Times New Roman" w:hAnsi="Times New Roman"/>
          <w:b/>
          <w:sz w:val="28"/>
          <w:szCs w:val="28"/>
        </w:rPr>
        <w:t>старших</w:t>
      </w:r>
      <w:r>
        <w:rPr>
          <w:rFonts w:ascii="Times New Roman" w:hAnsi="Times New Roman"/>
          <w:sz w:val="28"/>
          <w:szCs w:val="28"/>
        </w:rPr>
        <w:t>  груп:</w:t>
      </w:r>
    </w:p>
    <w:p>
      <w:pPr>
        <w:pStyle w:val="NoSpacing"/>
        <w:rPr>
          <w:rFonts w:ascii="Times New Roman" w:hAnsi="Times New Roman"/>
          <w:sz w:val="28"/>
          <w:szCs w:val="28"/>
        </w:rPr>
      </w:pPr>
      <w:r>
        <w:rPr>
          <w:rFonts w:eastAsia="" w:ascii="Times New Roman" w:hAnsi="Times New Roman" w:eastAsiaTheme="majorEastAsia"/>
          <w:sz w:val="28"/>
          <w:szCs w:val="28"/>
        </w:rPr>
        <w:t xml:space="preserve">            </w:t>
      </w:r>
      <w:r>
        <w:rPr>
          <w:rFonts w:eastAsia="" w:ascii="Times New Roman" w:hAnsi="Times New Roman" w:eastAsiaTheme="majorEastAsia"/>
          <w:sz w:val="28"/>
          <w:szCs w:val="28"/>
        </w:rPr>
        <w:t>- висок</w:t>
      </w:r>
      <w:r>
        <w:rPr>
          <w:rFonts w:ascii="Times New Roman" w:hAnsi="Times New Roman"/>
          <w:sz w:val="28"/>
          <w:szCs w:val="28"/>
        </w:rPr>
        <w:t xml:space="preserve">ий рівень знань мають – 48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eastAsia="" w:ascii="Times New Roman" w:hAnsi="Times New Roman" w:eastAsiaTheme="majorEastAsia"/>
          <w:sz w:val="28"/>
          <w:szCs w:val="28"/>
        </w:rPr>
        <w:t xml:space="preserve">           </w:t>
      </w:r>
      <w:r>
        <w:rPr>
          <w:rFonts w:eastAsia="" w:ascii="Times New Roman" w:hAnsi="Times New Roman" w:eastAsiaTheme="majorEastAsia"/>
          <w:sz w:val="28"/>
          <w:szCs w:val="28"/>
        </w:rPr>
        <w:t xml:space="preserve">-  </w:t>
      </w:r>
      <w:r>
        <w:rPr>
          <w:rFonts w:ascii="Times New Roman" w:hAnsi="Times New Roman"/>
          <w:sz w:val="28"/>
          <w:szCs w:val="28"/>
        </w:rPr>
        <w:t xml:space="preserve">достатній  – 39.4 </w:t>
      </w:r>
      <w:r>
        <w:rPr>
          <w:rFonts w:eastAsia="" w:ascii="Times New Roman" w:hAnsi="Times New Roman" w:eastAsiaTheme="majorEastAsia"/>
          <w:sz w:val="28"/>
          <w:szCs w:val="28"/>
        </w:rPr>
        <w:t>%</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середній – 10.4</w:t>
      </w:r>
      <w:r>
        <w:rPr>
          <w:rFonts w:eastAsia="" w:ascii="Times New Roman" w:hAnsi="Times New Roman" w:eastAsiaTheme="majorEastAsia"/>
          <w:sz w:val="28"/>
          <w:szCs w:val="28"/>
        </w:rPr>
        <w:t>  %;</w:t>
      </w:r>
    </w:p>
    <w:p>
      <w:pPr>
        <w:pStyle w:val="NoSpacing"/>
        <w:rPr>
          <w:rFonts w:ascii="Times New Roman" w:hAnsi="Times New Roman" w:eastAsia="" w:eastAsiaTheme="majorEastAsia"/>
          <w:sz w:val="28"/>
          <w:szCs w:val="28"/>
        </w:rPr>
      </w:pPr>
      <w:r>
        <w:rPr>
          <w:rFonts w:eastAsia="" w:ascii="Times New Roman" w:hAnsi="Times New Roman" w:eastAsiaTheme="majorEastAsia"/>
          <w:sz w:val="28"/>
          <w:szCs w:val="28"/>
        </w:rPr>
        <w:t xml:space="preserve">             </w:t>
      </w:r>
      <w:r>
        <w:rPr>
          <w:rFonts w:eastAsia="" w:ascii="Times New Roman" w:hAnsi="Times New Roman" w:eastAsiaTheme="majorEastAsia"/>
          <w:sz w:val="28"/>
          <w:szCs w:val="28"/>
        </w:rPr>
        <w:t xml:space="preserve">- </w:t>
      </w:r>
      <w:r>
        <w:rPr>
          <w:rFonts w:ascii="Times New Roman" w:hAnsi="Times New Roman"/>
          <w:sz w:val="28"/>
          <w:szCs w:val="28"/>
        </w:rPr>
        <w:t>початковий – 2</w:t>
      </w:r>
      <w:r>
        <w:rPr>
          <w:rFonts w:eastAsia="" w:ascii="Times New Roman" w:hAnsi="Times New Roman" w:eastAsiaTheme="majorEastAsia"/>
          <w:sz w:val="28"/>
          <w:szCs w:val="28"/>
        </w:rPr>
        <w:t>  %</w:t>
      </w:r>
    </w:p>
    <w:p>
      <w:pPr>
        <w:pStyle w:val="NoSpacing"/>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eastAsia="uk-UA"/>
        </w:rPr>
        <w:t>Впродовж навчального року були здійснені</w:t>
      </w:r>
      <w:r>
        <w:rPr>
          <w:rFonts w:ascii="Times New Roman" w:hAnsi="Times New Roman"/>
          <w:b/>
          <w:bCs/>
          <w:sz w:val="28"/>
          <w:szCs w:val="28"/>
          <w:lang w:eastAsia="uk-UA"/>
        </w:rPr>
        <w:t> тематичні перевірки всіх груп </w:t>
      </w:r>
      <w:r>
        <w:rPr>
          <w:rFonts w:ascii="Times New Roman" w:hAnsi="Times New Roman"/>
          <w:sz w:val="28"/>
          <w:szCs w:val="28"/>
          <w:lang w:eastAsia="uk-UA"/>
        </w:rPr>
        <w:t xml:space="preserve">з підготовки до навчального року, а також: </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b/>
          <w:sz w:val="28"/>
          <w:szCs w:val="28"/>
          <w:lang w:eastAsia="uk-UA"/>
        </w:rPr>
        <w:t xml:space="preserve">тематичний </w:t>
      </w:r>
      <w:r>
        <w:rPr>
          <w:rFonts w:ascii="Times New Roman" w:hAnsi="Times New Roman"/>
          <w:sz w:val="28"/>
          <w:szCs w:val="28"/>
          <w:lang w:eastAsia="uk-UA"/>
        </w:rPr>
        <w:t>контроль:</w:t>
      </w:r>
    </w:p>
    <w:p>
      <w:pPr>
        <w:pStyle w:val="ListParagraph"/>
        <w:numPr>
          <w:ilvl w:val="0"/>
          <w:numId w:val="24"/>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Стан навчально-виховної роботи з мовленнєвого розвитку у середніх групах;</w:t>
      </w:r>
    </w:p>
    <w:p>
      <w:pPr>
        <w:pStyle w:val="ListParagraph"/>
        <w:numPr>
          <w:ilvl w:val="0"/>
          <w:numId w:val="25"/>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стан адаптації дітей раннього віку до умов ЗДО</w:t>
      </w:r>
    </w:p>
    <w:p>
      <w:pPr>
        <w:pStyle w:val="ListParagraph"/>
        <w:numPr>
          <w:ilvl w:val="0"/>
          <w:numId w:val="26"/>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стан освітнього процесу з художньо-продуктивної діяльності дошкільників</w:t>
      </w:r>
    </w:p>
    <w:p>
      <w:pPr>
        <w:pStyle w:val="ListParagraph"/>
        <w:numPr>
          <w:ilvl w:val="0"/>
          <w:numId w:val="27"/>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 xml:space="preserve">Результативність санітарно-просвітницької роботи в ЗДО. </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b/>
          <w:sz w:val="28"/>
          <w:szCs w:val="28"/>
          <w:lang w:eastAsia="uk-UA"/>
        </w:rPr>
        <w:t xml:space="preserve">     </w:t>
      </w:r>
      <w:r>
        <w:rPr>
          <w:rFonts w:ascii="Times New Roman" w:hAnsi="Times New Roman"/>
          <w:b/>
          <w:sz w:val="28"/>
          <w:szCs w:val="28"/>
          <w:lang w:eastAsia="uk-UA"/>
        </w:rPr>
        <w:t xml:space="preserve">оперативний </w:t>
      </w:r>
      <w:r>
        <w:rPr>
          <w:rFonts w:ascii="Times New Roman" w:hAnsi="Times New Roman"/>
          <w:sz w:val="28"/>
          <w:szCs w:val="28"/>
          <w:lang w:eastAsia="uk-UA"/>
        </w:rPr>
        <w:t>контроль (6-7 питань на місяць):</w:t>
      </w:r>
    </w:p>
    <w:p>
      <w:pPr>
        <w:pStyle w:val="ListParagraph"/>
        <w:numPr>
          <w:ilvl w:val="0"/>
          <w:numId w:val="28"/>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Готовність ЗДО до нового навчального року.</w:t>
      </w:r>
    </w:p>
    <w:p>
      <w:pPr>
        <w:pStyle w:val="ListParagraph"/>
        <w:numPr>
          <w:ilvl w:val="0"/>
          <w:numId w:val="29"/>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Сформованість культурно-гігієнічних навичок дітей.</w:t>
      </w:r>
    </w:p>
    <w:p>
      <w:pPr>
        <w:pStyle w:val="ListParagraph"/>
        <w:numPr>
          <w:ilvl w:val="0"/>
          <w:numId w:val="30"/>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Організація роботи з охорони життя та безпеки життєдіяльності дітей.</w:t>
      </w:r>
    </w:p>
    <w:p>
      <w:pPr>
        <w:pStyle w:val="ListParagraph"/>
        <w:numPr>
          <w:ilvl w:val="0"/>
          <w:numId w:val="31"/>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Медико-педагогічний контроль за заняттями з фізкультури.</w:t>
      </w:r>
    </w:p>
    <w:p>
      <w:pPr>
        <w:pStyle w:val="ListParagraph"/>
        <w:numPr>
          <w:ilvl w:val="0"/>
          <w:numId w:val="32"/>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Організація освітньої діяльності.</w:t>
      </w:r>
    </w:p>
    <w:p>
      <w:pPr>
        <w:pStyle w:val="ListParagraph"/>
        <w:numPr>
          <w:ilvl w:val="0"/>
          <w:numId w:val="33"/>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Проведення загартовувальних процедур.</w:t>
      </w:r>
    </w:p>
    <w:p>
      <w:pPr>
        <w:pStyle w:val="ListParagraph"/>
        <w:numPr>
          <w:ilvl w:val="0"/>
          <w:numId w:val="34"/>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Виконання посадових обов’язків. Готовність вихователів до проведення освітнього процесу: занять прогулянки, праці, інших видів діяльності дітей.</w:t>
      </w:r>
    </w:p>
    <w:p>
      <w:pPr>
        <w:pStyle w:val="ListParagraph"/>
        <w:numPr>
          <w:ilvl w:val="0"/>
          <w:numId w:val="35"/>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Стан ведення ділової документації.</w:t>
      </w:r>
    </w:p>
    <w:p>
      <w:pPr>
        <w:pStyle w:val="ListParagraph"/>
        <w:numPr>
          <w:ilvl w:val="0"/>
          <w:numId w:val="36"/>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Охорона праці та дотримання правил безпеки життєдіяльності.</w:t>
      </w:r>
    </w:p>
    <w:p>
      <w:pPr>
        <w:pStyle w:val="ListParagraph"/>
        <w:numPr>
          <w:ilvl w:val="0"/>
          <w:numId w:val="37"/>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Стан підвищення кваліфікації та самоосвіти педагогів.</w:t>
      </w:r>
    </w:p>
    <w:p>
      <w:pPr>
        <w:pStyle w:val="ListParagraph"/>
        <w:numPr>
          <w:ilvl w:val="0"/>
          <w:numId w:val="38"/>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Рівень проведення фізкультурних та музичних свят і розваг.</w:t>
      </w:r>
    </w:p>
    <w:p>
      <w:pPr>
        <w:pStyle w:val="ListParagraph"/>
        <w:numPr>
          <w:ilvl w:val="0"/>
          <w:numId w:val="39"/>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Зміцнення навчально-методичної бази та розвивальних осередків у групах.</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b/>
          <w:sz w:val="28"/>
          <w:szCs w:val="28"/>
          <w:lang w:eastAsia="uk-UA"/>
        </w:rPr>
        <w:t>комплексний</w:t>
      </w:r>
      <w:r>
        <w:rPr>
          <w:rFonts w:ascii="Times New Roman" w:hAnsi="Times New Roman"/>
          <w:sz w:val="28"/>
          <w:szCs w:val="28"/>
          <w:lang w:eastAsia="uk-UA"/>
        </w:rPr>
        <w:t xml:space="preserve"> контроль:</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 xml:space="preserve">Стан організації життєдіяльності дошкільників у молодшій групі №2  (вихователі Козар Н.І., Куштан М.М.). </w:t>
      </w:r>
    </w:p>
    <w:p>
      <w:pPr>
        <w:pStyle w:val="Normal"/>
        <w:shd w:val="clear" w:color="auto" w:fill="FFFFFF"/>
        <w:spacing w:lineRule="auto" w:line="240" w:before="0" w:after="255"/>
        <w:rPr>
          <w:rFonts w:ascii="Times New Roman" w:hAnsi="Times New Roman"/>
          <w:b/>
          <w:sz w:val="28"/>
          <w:szCs w:val="28"/>
          <w:lang w:eastAsia="uk-UA"/>
        </w:rPr>
      </w:pPr>
      <w:r>
        <w:rPr>
          <w:rFonts w:ascii="Times New Roman" w:hAnsi="Times New Roman"/>
          <w:sz w:val="28"/>
          <w:szCs w:val="28"/>
          <w:lang w:eastAsia="uk-UA"/>
        </w:rPr>
        <w:t>В результаті перевірок були виявлені позитивні сторони досвіду вихователів, так і недоліки, які були виправлені в короткі строки.</w:t>
      </w:r>
      <w:r>
        <w:rPr>
          <w:rFonts w:ascii="Times New Roman" w:hAnsi="Times New Roman"/>
          <w:b/>
          <w:sz w:val="28"/>
          <w:szCs w:val="28"/>
          <w:lang w:eastAsia="uk-UA"/>
        </w:rPr>
        <w:t xml:space="preserve"> </w:t>
      </w:r>
    </w:p>
    <w:p>
      <w:pPr>
        <w:pStyle w:val="Normal"/>
        <w:shd w:val="clear" w:color="auto" w:fill="FFFFFF"/>
        <w:spacing w:lineRule="auto" w:line="240" w:before="0" w:after="255"/>
        <w:rPr>
          <w:rFonts w:ascii="Times New Roman" w:hAnsi="Times New Roman"/>
          <w:b/>
          <w:sz w:val="28"/>
          <w:szCs w:val="28"/>
          <w:lang w:eastAsia="uk-UA"/>
        </w:rPr>
      </w:pPr>
      <w:r>
        <w:rPr>
          <w:rFonts w:ascii="Times New Roman" w:hAnsi="Times New Roman"/>
          <w:b/>
          <w:sz w:val="28"/>
          <w:szCs w:val="28"/>
          <w:lang w:eastAsia="uk-UA"/>
        </w:rPr>
        <w:t>підсумковий контроль</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b/>
          <w:sz w:val="28"/>
          <w:szCs w:val="28"/>
          <w:lang w:eastAsia="uk-UA"/>
        </w:rPr>
        <w:t xml:space="preserve">- </w:t>
      </w:r>
      <w:r>
        <w:rPr>
          <w:rFonts w:ascii="Times New Roman" w:hAnsi="Times New Roman"/>
          <w:sz w:val="28"/>
          <w:szCs w:val="28"/>
          <w:lang w:eastAsia="uk-UA"/>
        </w:rPr>
        <w:t>Діагностика рівня виконання</w:t>
      </w:r>
      <w:r>
        <w:rPr>
          <w:rFonts w:ascii="Times New Roman" w:hAnsi="Times New Roman"/>
          <w:b/>
          <w:sz w:val="28"/>
          <w:szCs w:val="28"/>
          <w:lang w:eastAsia="uk-UA"/>
        </w:rPr>
        <w:t xml:space="preserve"> </w:t>
      </w:r>
      <w:r>
        <w:rPr>
          <w:rFonts w:ascii="Times New Roman" w:hAnsi="Times New Roman"/>
          <w:sz w:val="28"/>
          <w:szCs w:val="28"/>
          <w:lang w:eastAsia="uk-UA"/>
        </w:rPr>
        <w:t>БКДО, освітньої програми, формування компетентностей дошкільників.</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 Стан освітнього процесу у педагогів, які атестуються.</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 Результативність освітньої роботи в ЗДО, рівень підготовки дітей старших груп №1,2,3 до навчання в школі.</w:t>
      </w:r>
    </w:p>
    <w:p>
      <w:pPr>
        <w:pStyle w:val="Normal"/>
        <w:shd w:val="clear" w:color="auto" w:fill="FFFFFF"/>
        <w:spacing w:lineRule="auto" w:line="240" w:before="0" w:after="255"/>
        <w:rPr>
          <w:rFonts w:ascii="Times New Roman" w:hAnsi="Times New Roman"/>
          <w:sz w:val="28"/>
          <w:szCs w:val="28"/>
          <w:lang w:eastAsia="uk-UA"/>
        </w:rPr>
      </w:pPr>
      <w:bookmarkStart w:id="0" w:name="_GoBack"/>
      <w:bookmarkEnd w:id="0"/>
      <w:r>
        <w:rPr>
          <w:rFonts w:ascii="Times New Roman" w:hAnsi="Times New Roman"/>
          <w:sz w:val="28"/>
          <w:szCs w:val="28"/>
          <w:lang w:eastAsia="uk-UA"/>
        </w:rPr>
        <w:t>Варто відмітити  </w:t>
      </w:r>
      <w:r>
        <w:rPr>
          <w:rFonts w:ascii="Times New Roman" w:hAnsi="Times New Roman"/>
          <w:b/>
          <w:bCs/>
          <w:sz w:val="28"/>
          <w:szCs w:val="28"/>
          <w:lang w:eastAsia="uk-UA"/>
        </w:rPr>
        <w:t>рівень проведення святкових ранків</w:t>
      </w:r>
      <w:r>
        <w:rPr>
          <w:rFonts w:ascii="Times New Roman" w:hAnsi="Times New Roman"/>
          <w:sz w:val="28"/>
          <w:szCs w:val="28"/>
          <w:lang w:eastAsia="uk-UA"/>
        </w:rPr>
        <w:t>  вихователями усіх груп у співпраці з музкерівниками Тимко С.В., певним  оновленням музрепертуару, використання номерів національно-патріотичного виховання та якістю підготовки номерів. Проте декламування віршів вихованцями старшої   групи потребує посиленої роботи педагогів та батьків, над звуковимовою і інтонаційною виразністю.</w:t>
      </w:r>
    </w:p>
    <w:p>
      <w:pPr>
        <w:pStyle w:val="Normal"/>
        <w:shd w:val="clear" w:color="auto" w:fill="FFFFFF"/>
        <w:spacing w:lineRule="auto" w:line="240" w:before="0" w:after="255"/>
        <w:rPr>
          <w:rFonts w:ascii="Times New Roman" w:hAnsi="Times New Roman"/>
          <w:sz w:val="28"/>
          <w:szCs w:val="28"/>
          <w:lang w:eastAsia="uk-UA"/>
        </w:rPr>
      </w:pPr>
      <w:r>
        <w:rPr>
          <w:rFonts w:ascii="Times New Roman" w:hAnsi="Times New Roman"/>
          <w:sz w:val="28"/>
          <w:szCs w:val="28"/>
          <w:lang w:eastAsia="uk-UA"/>
        </w:rPr>
        <w:t>Впродовж року у тісній співпраці з педагогами перебуває </w:t>
      </w:r>
      <w:r>
        <w:rPr>
          <w:rFonts w:ascii="Times New Roman" w:hAnsi="Times New Roman"/>
          <w:b/>
          <w:bCs/>
          <w:sz w:val="28"/>
          <w:szCs w:val="28"/>
          <w:lang w:eastAsia="uk-UA"/>
        </w:rPr>
        <w:t>практичний психолог</w:t>
      </w:r>
      <w:r>
        <w:rPr>
          <w:rFonts w:ascii="Times New Roman" w:hAnsi="Times New Roman"/>
          <w:sz w:val="28"/>
          <w:szCs w:val="28"/>
          <w:lang w:eastAsia="uk-UA"/>
        </w:rPr>
        <w:t> Горзов Н.М.. Планово здійснюється корекційна, консультативно-просвітницька та діагностична робота з дітьми. Практичний психолог є активними учасником семінарів-практикумів та педагогічних рад. Консультації, рекомендації  щодо найбільш актуальних проблем у вихованні дітей, систематично надавалися Горзов Н.М. педагогам та батькам.</w:t>
      </w:r>
    </w:p>
    <w:p>
      <w:pPr>
        <w:pStyle w:val="Normal"/>
        <w:shd w:val="clear" w:color="auto" w:fill="FFFFFF"/>
        <w:spacing w:before="0" w:after="144"/>
        <w:jc w:val="both"/>
        <w:rPr>
          <w:rFonts w:ascii="Times New Roman" w:hAnsi="Times New Roman" w:eastAsia="Calibri" w:eastAsiaTheme="minorHAnsi"/>
          <w:sz w:val="28"/>
          <w:szCs w:val="28"/>
        </w:rPr>
      </w:pPr>
      <w:r>
        <w:rPr>
          <w:rFonts w:ascii="Times New Roman" w:hAnsi="Times New Roman"/>
          <w:b/>
          <w:bCs/>
          <w:sz w:val="28"/>
          <w:szCs w:val="28"/>
          <w:shd w:fill="FFFFFF" w:val="clear"/>
        </w:rPr>
        <w:t>Варіативна складова освітнього процесу</w:t>
      </w:r>
      <w:r>
        <w:rPr>
          <w:rFonts w:ascii="Times New Roman" w:hAnsi="Times New Roman"/>
          <w:sz w:val="28"/>
          <w:szCs w:val="28"/>
          <w:shd w:fill="FFFFFF" w:val="clear"/>
        </w:rPr>
        <w:t> в закладі представлена відповідно до запитів батьків гуртком з сучасного танцю</w:t>
      </w:r>
      <w:r>
        <w:rPr>
          <w:rFonts w:ascii="Times New Roman" w:hAnsi="Times New Roman"/>
          <w:b/>
          <w:bCs/>
          <w:sz w:val="28"/>
          <w:szCs w:val="28"/>
          <w:shd w:fill="FFFFFF" w:val="clear"/>
        </w:rPr>
        <w:t>.</w:t>
      </w:r>
      <w:r>
        <w:rPr>
          <w:rFonts w:ascii="Times New Roman" w:hAnsi="Times New Roman"/>
          <w:sz w:val="28"/>
          <w:szCs w:val="28"/>
          <w:shd w:fill="FFFFFF" w:val="clear"/>
        </w:rPr>
        <w:t> Діти відвідують гурток по два рази на тиждень, згідно із затвердженим розкладом занять. Гурткові заняття проводяться у другу половину дня. Тривалість відповідає вимогам. Результативність вказаного виду роботи оцінювалася шляхом відвідування рядових занять, аналізу  рівня сформованості компетенцій вихованців за освітніми лініями розвитку   під час підсумкових занять ,  музично-літературних свят, індивідуальних бесід.</w:t>
      </w:r>
    </w:p>
    <w:p>
      <w:pPr>
        <w:pStyle w:val="12"/>
        <w:ind w:left="0"/>
        <w:jc w:val="both"/>
        <w:rPr>
          <w:rFonts w:ascii="Times New Roman" w:hAnsi="Times New Roman"/>
          <w:sz w:val="28"/>
          <w:szCs w:val="28"/>
          <w:lang w:eastAsia="ru-RU"/>
        </w:rPr>
      </w:pPr>
      <w:r>
        <w:rPr>
          <w:rFonts w:ascii="Times New Roman" w:hAnsi="Times New Roman"/>
          <w:b/>
          <w:sz w:val="28"/>
          <w:szCs w:val="28"/>
        </w:rPr>
        <w:t>6. Управлінська діяльність у навчальному закладі:</w:t>
      </w:r>
    </w:p>
    <w:p>
      <w:pPr>
        <w:pStyle w:val="Normal"/>
        <w:snapToGrid w:val="false"/>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Річний план роботи ЗДО на навчальний рік і оздоровчий період відповідає завданням дошкільної освіти, погоджений з відділом освіти та територіальним відділом СЕС, схвалений  педагогічною радою. Заходи, передбачені у плані, спрямовані на розвиток закладу, дієві, реальні у виконанні.</w:t>
      </w:r>
      <w:r>
        <w:rPr>
          <w:rFonts w:ascii="Times New Roman" w:hAnsi="Times New Roman"/>
          <w:b/>
          <w:sz w:val="28"/>
          <w:szCs w:val="28"/>
        </w:rPr>
        <w:t xml:space="preserve"> </w:t>
      </w:r>
      <w:r>
        <w:rPr>
          <w:rFonts w:ascii="Times New Roman" w:hAnsi="Times New Roman"/>
          <w:sz w:val="28"/>
          <w:szCs w:val="28"/>
        </w:rPr>
        <w:t>У закладі дошкільної освіти створена комплексна система контролю за роботою усіх учасників навчально – виховного процесу, яка відображена в посадових інструкціях та функціональних  обов’язках адміністрації та в річному плані роботи, де визначено зміст внутрішнього контролю, форму узагальнення результатів, документи, що підлягають вивченню, а також терміни його здійснення. Напрями діяльності, які постійно знаходяться під контролем:</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охорона і зміцнення здоров’я;</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навчально – виховний процес;</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фінансова діяльність;</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управління кадрами;</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соціально – суспільна діяльність;</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адміністративно – господарська діяльність;</w:t>
      </w:r>
    </w:p>
    <w:p>
      <w:pPr>
        <w:pStyle w:val="Normal"/>
        <w:numPr>
          <w:ilvl w:val="0"/>
          <w:numId w:val="2"/>
        </w:numPr>
        <w:spacing w:lineRule="auto" w:line="240"/>
        <w:jc w:val="both"/>
        <w:rPr>
          <w:rFonts w:ascii="Times New Roman" w:hAnsi="Times New Roman"/>
          <w:sz w:val="28"/>
          <w:szCs w:val="28"/>
        </w:rPr>
      </w:pPr>
      <w:r>
        <w:rPr>
          <w:rFonts w:ascii="Times New Roman" w:hAnsi="Times New Roman"/>
          <w:sz w:val="28"/>
          <w:szCs w:val="28"/>
        </w:rPr>
        <w:t>- зміцнення матеріально – технічної бази.</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Щоденно адміністрацією ЗДО проводиться оперативний контроль за роботою працівників ( підготовка педагогів до робочого дня, зміст та якість перспективного та календарного планування, самоосвіта педагогів тощо.)</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Відповідно до річного плану роботи адміністрація ЗДО здійснює тематичні та комплексні перевірки, охоплюючи всі напрямки діяльності.</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 системі управлінських заходів певне місце займає відвідування занять з метою вивчення результативності навчання та виховання дітей.</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Щорічно проводиться звітування керівника ЗДО перед громадськістю на загальних зборах колективу та батьків навчального закладу щодо функціонування навчального закладу у поточному навчальному році та пріоритетні завдання на наступний навчальний рік.</w:t>
      </w:r>
    </w:p>
    <w:p>
      <w:pPr>
        <w:pStyle w:val="ListParagraph"/>
        <w:numPr>
          <w:ilvl w:val="0"/>
          <w:numId w:val="40"/>
        </w:numPr>
        <w:shd w:val="clear" w:color="auto" w:fill="FFFFFF"/>
        <w:spacing w:lineRule="auto" w:line="240" w:before="0" w:after="255"/>
        <w:contextualSpacing/>
        <w:rPr>
          <w:rFonts w:ascii="Times New Roman" w:hAnsi="Times New Roman"/>
          <w:sz w:val="28"/>
          <w:szCs w:val="28"/>
          <w:lang w:eastAsia="uk-UA"/>
        </w:rPr>
      </w:pPr>
      <w:r>
        <w:rPr>
          <w:rFonts w:ascii="Times New Roman" w:hAnsi="Times New Roman"/>
          <w:sz w:val="28"/>
          <w:szCs w:val="28"/>
          <w:lang w:eastAsia="uk-UA"/>
        </w:rPr>
        <w:t>У 2023-2024 навчальному році колектив закладу працював творчо і відповідально. Адміністрації закладу вдалося охопити оперативним контролем готовність ЗДО до нового навчального року,</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сформованість культурно-гігієнічних навичок дітей,</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організацію роботи з охорони життя та безпеки життєдіяльності дітей,</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медико-педагогічний контроль за заняттями з фізкультури,</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організацію освітньої діяльності,</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проведення загартовувальних процедур,</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виконання посадових обов’язків, готовність вихователів до проведення освітнього процесу: занять, прогулянки, праці, інших видів діяльності дітей,</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стану  підвищення кваліфікації та самоосвіти педагогів,</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рівень проведення фізкультурних та музичних свят і розваг,</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зміцнення навчально-методичної бази та розвивальних осередків у групах.</w:t>
      </w:r>
    </w:p>
    <w:p>
      <w:pPr>
        <w:pStyle w:val="ListParagraph"/>
        <w:shd w:val="clear" w:color="auto" w:fill="FFFFFF"/>
        <w:spacing w:lineRule="auto" w:line="240" w:before="0" w:after="255"/>
        <w:ind w:left="360"/>
        <w:contextualSpacing/>
        <w:rPr>
          <w:rFonts w:ascii="Times New Roman" w:hAnsi="Times New Roman"/>
          <w:sz w:val="28"/>
          <w:szCs w:val="28"/>
          <w:lang w:eastAsia="uk-UA"/>
        </w:rPr>
      </w:pPr>
      <w:r>
        <w:rPr>
          <w:rFonts w:ascii="Times New Roman" w:hAnsi="Times New Roman"/>
          <w:sz w:val="28"/>
          <w:szCs w:val="28"/>
          <w:lang w:eastAsia="uk-UA"/>
        </w:rPr>
        <w:t>Під час проведення педрад, семінарів використовувалися інтерактивні методи навчання педагогів: дискусії, ділові ігри, вправи міні-тренінги. Проведення відкритих занять стимулювало педагогів до поглибленого вивчення питань, що висвітлювалися, пошуку нестандартних, цікавих рішень, а також сприяло збільшенню самооцінки.</w:t>
      </w:r>
    </w:p>
    <w:p>
      <w:pPr>
        <w:pStyle w:val="Normal"/>
        <w:shd w:val="clear" w:color="auto" w:fill="FFFFFF"/>
        <w:spacing w:lineRule="atLeast" w:line="450" w:before="0" w:after="0"/>
        <w:jc w:val="both"/>
        <w:rPr>
          <w:rFonts w:ascii="Brush Script MT" w:hAnsi="Brush Script MT"/>
          <w:sz w:val="30"/>
          <w:szCs w:val="30"/>
          <w:lang w:eastAsia="uk-UA"/>
        </w:rPr>
      </w:pPr>
      <w:r>
        <w:rPr>
          <w:rFonts w:ascii="Times New Roman" w:hAnsi="Times New Roman"/>
          <w:sz w:val="28"/>
          <w:szCs w:val="28"/>
          <w:lang w:eastAsia="uk-UA"/>
        </w:rPr>
        <w:t xml:space="preserve">      </w:t>
      </w:r>
      <w:r>
        <w:rPr>
          <w:rFonts w:ascii="Times New Roman" w:hAnsi="Times New Roman"/>
          <w:sz w:val="28"/>
          <w:szCs w:val="28"/>
          <w:lang w:eastAsia="uk-UA"/>
        </w:rPr>
        <w:t>Колектив створював умови для емоційного благополуччя дитини, будував навчальну діяльність в динамічному режимі, використовуючи різні спеціальні оздоровчі заходи.</w:t>
      </w:r>
    </w:p>
    <w:p>
      <w:pPr>
        <w:pStyle w:val="Normal"/>
        <w:shd w:val="clear" w:color="auto" w:fill="FFFFFF"/>
        <w:spacing w:lineRule="atLeast" w:line="450" w:before="0" w:after="0"/>
        <w:jc w:val="both"/>
        <w:rPr>
          <w:rFonts w:ascii="Brush Script MT" w:hAnsi="Brush Script MT"/>
          <w:sz w:val="30"/>
          <w:szCs w:val="30"/>
          <w:lang w:eastAsia="uk-UA"/>
        </w:rPr>
      </w:pPr>
      <w:r>
        <w:rPr>
          <w:rFonts w:ascii="Times New Roman" w:hAnsi="Times New Roman"/>
          <w:sz w:val="28"/>
          <w:szCs w:val="28"/>
          <w:lang w:eastAsia="uk-UA"/>
        </w:rPr>
        <w:t xml:space="preserve">      </w:t>
      </w:r>
      <w:r>
        <w:rPr>
          <w:rFonts w:ascii="Times New Roman" w:hAnsi="Times New Roman"/>
          <w:sz w:val="28"/>
          <w:szCs w:val="28"/>
          <w:lang w:eastAsia="uk-UA"/>
        </w:rPr>
        <w:t xml:space="preserve">Моніторинг рівня засвоєння вимог  програми всіх вікових груп є основним показником ефективності педагогічної діяльності педагогів та усього колективу  у цілому. За результатами діагностики  дошкільників по засвоєнню програм «Українське дошкілля»   рівень знань дітей відповідає вимогам даної програми. </w:t>
      </w:r>
    </w:p>
    <w:p>
      <w:pPr>
        <w:pStyle w:val="Normal"/>
        <w:ind w:firstLine="360" w:left="0"/>
        <w:rPr>
          <w:rFonts w:ascii="Times New Roman" w:hAnsi="Times New Roman"/>
          <w:b/>
          <w:sz w:val="28"/>
          <w:szCs w:val="28"/>
        </w:rPr>
      </w:pPr>
      <w:r>
        <w:rPr>
          <w:rFonts w:ascii="Times New Roman" w:hAnsi="Times New Roman"/>
          <w:b/>
          <w:sz w:val="28"/>
          <w:szCs w:val="28"/>
        </w:rPr>
      </w:r>
    </w:p>
    <w:p>
      <w:pPr>
        <w:pStyle w:val="Normal"/>
        <w:rPr>
          <w:rFonts w:ascii="Times New Roman" w:hAnsi="Times New Roman"/>
          <w:b/>
          <w:sz w:val="28"/>
          <w:szCs w:val="28"/>
        </w:rPr>
      </w:pPr>
      <w:r>
        <w:rPr>
          <w:rFonts w:ascii="Times New Roman" w:hAnsi="Times New Roman"/>
          <w:b/>
          <w:sz w:val="28"/>
          <w:szCs w:val="28"/>
        </w:rPr>
        <w:t>7. Матеріально- технічна база закладу освіти:</w:t>
      </w:r>
    </w:p>
    <w:p>
      <w:pPr>
        <w:pStyle w:val="Normal"/>
        <w:shd w:val="clear" w:color="auto" w:fill="FFFFFF"/>
        <w:spacing w:lineRule="atLeast" w:line="408" w:before="0" w:after="255"/>
        <w:rPr>
          <w:rFonts w:ascii="Times New Roman" w:hAnsi="Times New Roman"/>
          <w:sz w:val="28"/>
          <w:szCs w:val="28"/>
          <w:lang w:eastAsia="uk-UA"/>
        </w:rPr>
      </w:pPr>
      <w:r>
        <w:rPr>
          <w:rFonts w:cs="Arial" w:ascii="Arial" w:hAnsi="Arial"/>
          <w:b/>
          <w:bCs/>
          <w:color w:val="4F5E62"/>
          <w:sz w:val="21"/>
          <w:szCs w:val="21"/>
          <w:lang w:eastAsia="uk-UA"/>
        </w:rPr>
        <w:t>    </w:t>
      </w:r>
      <w:r>
        <w:rPr>
          <w:rFonts w:ascii="Times New Roman" w:hAnsi="Times New Roman"/>
          <w:sz w:val="28"/>
          <w:szCs w:val="28"/>
          <w:lang w:eastAsia="uk-UA"/>
        </w:rPr>
        <w:t>Будівля ЗДО № 42 – це типовий проект навчального закладу для надання послуг зі здобуття дошкільної освіти. Облаштування приміщень та території закладу відповідають санітарно- гігієнічним нормам. В закладі функціонують:</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- 13 груп (3 групи раннього віку та 10 груп дошкільного віку), кожна з яких має: роздягальню, ігрову, спальню, туалетну кімнати та буферну кімнату для миття і зберігання посуду. Кожне групове приміщення ізольоване від інших та має зручні сполучення з іншими функціональними приміщеннями дошкільного закладу4</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-фізкультурна зала з інвентарем, традиційним та нетрадиційним обладнанням;</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-сенсорна кімната оснащена обладнанням для стимуляції систем сприйняття6 нюхової, тактильної, слухової, зорової, смакової та вестибулярної;</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музична зала з необхідним наповненням;</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методичний кабінет – центр методичної роботи з педагогічними кадрами дошкільного закладу;</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кабінет психолога – оснащений для забезпечення роботи психологічної служби;</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ресурсна кімната – оснащена для проведення корекційної роботи з дітьми з ООП;</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xml:space="preserve">- кабінет бухгалтерської служби оснащений для здійснення завдань ЗДО № 42, як розпорядника б’юджетних коштів нижчого рівня; </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xml:space="preserve">-Харчоблок забезпечений технологічним обладнанням: </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xml:space="preserve">- 3 холодильники; 2 морозильні камери; 1 витяжка; 1 вентилятор для витяжки; 1 електрична сковорода; 1 шафа жарочна; 1 м’ясорубка; 2 електричні плити; 1 овочерізка; 2 ваги;  </w:t>
      </w:r>
    </w:p>
    <w:p>
      <w:pPr>
        <w:pStyle w:val="Normal"/>
        <w:shd w:val="clear" w:color="auto" w:fill="FFFFFF"/>
        <w:spacing w:lineRule="atLeast" w:line="408" w:before="0" w:after="255"/>
        <w:rPr>
          <w:rFonts w:ascii="Times New Roman" w:hAnsi="Times New Roman"/>
          <w:sz w:val="28"/>
          <w:szCs w:val="28"/>
          <w:lang w:eastAsia="uk-UA"/>
        </w:rPr>
      </w:pPr>
      <w:r>
        <w:rPr>
          <w:rFonts w:ascii="Times New Roman" w:hAnsi="Times New Roman"/>
          <w:sz w:val="28"/>
          <w:szCs w:val="28"/>
          <w:lang w:eastAsia="uk-UA"/>
        </w:rPr>
        <w:t>- пральня обладнана всіма необхідним технологічними засобами для роботи. Є гарна простора музична зала, спортивна зала, обладнана відповідним спортінвентарем,  літній басейн-хлюпальниця, методичний кабінет, медичний кабінет, кабінет психолога, ресурсна та сенсорна кімнати.</w:t>
      </w:r>
    </w:p>
    <w:p>
      <w:pPr>
        <w:pStyle w:val="Normal"/>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Матеріальна база закладу в хорошому стані: обладнана територія, упорядковано квітники, проведено поточний ремонт груп, дитячі майданчики облаштовано  ігровими спорудами (пісочниці, гірки, гойдалки). У групах придбано значну кількість посібників, іграшок, завдяки чому вихователі можуть організовувати різноманітні види діяльності з дошкільниками. Предметно–розвивальне середовище у всіх вікових групах відповідає віку дітей, вимогам програми та забезпечує свободу й активність дитини, максимально задовольняє її інтереси. Матеріали з різних осередків можуть передаватися від одного до іншого. Вихователі змінювали матеріали в осередках протягом року, щоб вони відповідали інтересам  і рівню розвитку дітей.  У всіх вікових групах наявні осередки відповідно до віку дітей, групи естетично оформлені , з допомогою батьків придбані  розвивальні іграшки, настільно-друковані ігри, дитячі меблі. </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 старших  групах придбано : нові настільно-друковані ігри по грамоті та логіко-математичному розвитку, зошити для підготовки руки до письма по програмі «Українське дошкілля».</w:t>
      </w:r>
    </w:p>
    <w:p>
      <w:pPr>
        <w:pStyle w:val="Normal"/>
        <w:ind w:firstLine="360" w:left="60"/>
        <w:rPr>
          <w:rFonts w:ascii="Times New Roman" w:hAnsi="Times New Roman"/>
          <w:sz w:val="28"/>
          <w:szCs w:val="28"/>
        </w:rPr>
      </w:pPr>
      <w:r>
        <w:rPr>
          <w:rFonts w:ascii="Times New Roman" w:hAnsi="Times New Roman"/>
          <w:sz w:val="28"/>
          <w:szCs w:val="28"/>
        </w:rPr>
        <w:t>Вихователі середніх груп придбали : дитячі книги та зошити для підготовки руки для письма .</w:t>
      </w:r>
    </w:p>
    <w:p>
      <w:pPr>
        <w:pStyle w:val="Normal"/>
        <w:ind w:firstLine="360" w:left="60"/>
        <w:rPr>
          <w:rFonts w:ascii="Times New Roman" w:hAnsi="Times New Roman"/>
          <w:sz w:val="28"/>
          <w:szCs w:val="28"/>
        </w:rPr>
      </w:pPr>
      <w:r>
        <w:rPr>
          <w:rFonts w:ascii="Times New Roman" w:hAnsi="Times New Roman"/>
          <w:sz w:val="28"/>
          <w:szCs w:val="28"/>
        </w:rPr>
        <w:t>У групах раннього та молодшого віку велика увага приділена сенсорній зоні – оформлено сучасні куточки, придбано різноманітні пірамідки, вкладки, кубики, а також оформлено куточки вбирання.</w:t>
      </w:r>
    </w:p>
    <w:p>
      <w:pPr>
        <w:pStyle w:val="Normal"/>
        <w:shd w:val="clear" w:color="auto" w:fill="FFFFFF"/>
        <w:spacing w:lineRule="atLeast" w:line="450" w:before="0" w:after="0"/>
        <w:ind w:firstLine="708" w:left="0"/>
        <w:jc w:val="both"/>
        <w:rPr>
          <w:rFonts w:ascii="Calibri" w:hAnsi="Calibri" w:asciiTheme="minorHAnsi" w:hAnsiTheme="minorHAnsi"/>
          <w:sz w:val="28"/>
          <w:szCs w:val="28"/>
          <w:lang w:eastAsia="uk-UA"/>
        </w:rPr>
      </w:pPr>
      <w:r>
        <w:rPr>
          <w:rFonts w:ascii="Times New Roman" w:hAnsi="Times New Roman"/>
          <w:sz w:val="28"/>
          <w:szCs w:val="28"/>
          <w:lang w:eastAsia="uk-UA"/>
        </w:rPr>
        <w:t xml:space="preserve">Отже, групові приміщення ЗДО забезпечені меблями та ігровим обладнанням, мають сучасний інтер’єр. Розвивальне середовище дитячого садка відповідає інноваційним вимогам та організовано з урахуванням інтересів дітей та їх віковим особливостям: створені комфортні, сприятливі умови для розвитку вихованців в самостійній і спільній діяльності. </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Протягом 2023/2024 навчального року в ЗДО проводилась планомірна робота щодо покращення матеріально-технічної бази закладу.</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p>
    <w:p>
      <w:pPr>
        <w:pStyle w:val="Normal"/>
        <w:spacing w:before="0" w:after="0"/>
        <w:jc w:val="both"/>
        <w:rPr>
          <w:rFonts w:ascii="Times New Roman" w:hAnsi="Times New Roman"/>
          <w:sz w:val="28"/>
          <w:szCs w:val="28"/>
        </w:rPr>
      </w:pPr>
      <w:r>
        <w:rPr>
          <w:rFonts w:ascii="Times New Roman" w:hAnsi="Times New Roman"/>
          <w:sz w:val="28"/>
          <w:szCs w:val="28"/>
        </w:rPr>
        <w:t>Всі кабінети, групові приміщення, службові приміщення і обладнання ЗДО знаходяться в робочому стані. Всі приміщення утримуються відповідно санітарно-гігієнічних вимог, мають естетичний вигляд.</w:t>
      </w:r>
    </w:p>
    <w:p>
      <w:pPr>
        <w:pStyle w:val="Normal"/>
        <w:spacing w:before="0" w:after="0"/>
        <w:jc w:val="both"/>
        <w:rPr>
          <w:rFonts w:ascii="Times New Roman" w:hAnsi="Times New Roman"/>
          <w:color w:themeColor="text1" w:themeTint="f2" w:val="0D0D0D"/>
          <w:sz w:val="28"/>
          <w:szCs w:val="28"/>
        </w:rPr>
      </w:pPr>
      <w:r>
        <w:rPr>
          <w:rFonts w:ascii="Times New Roman" w:hAnsi="Times New Roman"/>
          <w:sz w:val="28"/>
          <w:szCs w:val="28"/>
        </w:rPr>
        <w:t xml:space="preserve">     </w:t>
      </w:r>
    </w:p>
    <w:p>
      <w:pPr>
        <w:pStyle w:val="Normal"/>
        <w:shd w:val="clear" w:color="auto" w:fill="FFFFFF"/>
        <w:spacing w:lineRule="auto" w:line="240" w:before="0" w:after="0"/>
        <w:jc w:val="center"/>
        <w:rPr>
          <w:color w:val="000000"/>
        </w:rPr>
      </w:pPr>
      <w:r>
        <w:rPr>
          <w:rFonts w:ascii="Times New Roman" w:hAnsi="Times New Roman"/>
          <w:b/>
          <w:bCs/>
          <w:color w:val="000000"/>
          <w:sz w:val="32"/>
          <w:szCs w:val="32"/>
          <w:lang w:eastAsia="uk-UA"/>
        </w:rPr>
        <w:t>Інформація про</w:t>
      </w:r>
      <w:r>
        <w:rPr>
          <w:rFonts w:ascii="Times New Roman" w:hAnsi="Times New Roman"/>
          <w:color w:val="000000"/>
          <w:sz w:val="32"/>
          <w:szCs w:val="32"/>
          <w:lang w:eastAsia="uk-UA"/>
        </w:rPr>
        <w:t> </w:t>
      </w:r>
      <w:r>
        <w:rPr>
          <w:rFonts w:ascii="Times New Roman" w:hAnsi="Times New Roman"/>
          <w:b/>
          <w:bCs/>
          <w:color w:val="000000"/>
          <w:sz w:val="32"/>
          <w:szCs w:val="32"/>
          <w:lang w:eastAsia="uk-UA"/>
        </w:rPr>
        <w:t>заходи щодо покращення</w:t>
      </w:r>
    </w:p>
    <w:p>
      <w:pPr>
        <w:pStyle w:val="Normal"/>
        <w:shd w:val="clear" w:color="auto" w:fill="FFFFFF"/>
        <w:spacing w:lineRule="auto" w:line="240" w:before="0" w:after="0"/>
        <w:jc w:val="center"/>
        <w:rPr>
          <w:color w:val="000000"/>
        </w:rPr>
      </w:pPr>
      <w:r>
        <w:rPr>
          <w:rFonts w:ascii="Times New Roman" w:hAnsi="Times New Roman"/>
          <w:b/>
          <w:bCs/>
          <w:color w:val="000000"/>
          <w:sz w:val="32"/>
          <w:szCs w:val="32"/>
          <w:lang w:eastAsia="uk-UA"/>
        </w:rPr>
        <w:t>матеріально-технічної бази ЗДО за 2023-2024 н.р</w:t>
      </w:r>
      <w:r>
        <w:rPr>
          <w:rFonts w:ascii="Times New Roman" w:hAnsi="Times New Roman"/>
          <w:b/>
          <w:bCs/>
          <w:color w:val="000000"/>
          <w:sz w:val="33"/>
          <w:szCs w:val="33"/>
          <w:lang w:eastAsia="uk-UA"/>
        </w:rPr>
        <w:t>. </w:t>
      </w:r>
    </w:p>
    <w:p>
      <w:pPr>
        <w:pStyle w:val="Normal"/>
        <w:spacing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1"/>
        </w:numPr>
        <w:tabs>
          <w:tab w:val="clear" w:pos="708"/>
          <w:tab w:val="left" w:pos="786" w:leader="none"/>
        </w:tabs>
        <w:spacing w:before="0" w:after="0"/>
        <w:rPr>
          <w:color w:val="000000"/>
        </w:rPr>
      </w:pPr>
      <w:r>
        <w:rPr>
          <w:rFonts w:ascii="Times New Roman" w:hAnsi="Times New Roman"/>
          <w:color w:val="000000"/>
          <w:sz w:val="28"/>
          <w:szCs w:val="28"/>
        </w:rPr>
        <w:t>В групах поповнився роздавальний та демонстраційний матеріал, канцтовари для проведення занять з дітьми, методичні посібники.</w:t>
      </w:r>
    </w:p>
    <w:p>
      <w:pPr>
        <w:pStyle w:val="Normal"/>
        <w:numPr>
          <w:ilvl w:val="0"/>
          <w:numId w:val="1"/>
        </w:numPr>
        <w:tabs>
          <w:tab w:val="clear" w:pos="708"/>
          <w:tab w:val="left" w:pos="284" w:leader="none"/>
          <w:tab w:val="left" w:pos="786" w:leader="none"/>
        </w:tabs>
        <w:spacing w:before="0" w:after="0"/>
        <w:rPr>
          <w:color w:val="000000"/>
        </w:rPr>
      </w:pPr>
      <w:r>
        <w:rPr>
          <w:rFonts w:ascii="Times New Roman" w:hAnsi="Times New Roman"/>
          <w:color w:val="000000"/>
          <w:sz w:val="28"/>
          <w:szCs w:val="28"/>
        </w:rPr>
        <w:t>Пофарбовано ігрові споруди, бесідки на майданчиках.</w:t>
      </w:r>
    </w:p>
    <w:p>
      <w:pPr>
        <w:pStyle w:val="Normal"/>
        <w:spacing w:before="0" w:after="0"/>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lineRule="auto" w:line="240" w:before="0" w:after="0"/>
        <w:rPr>
          <w:color w:val="000000"/>
        </w:rPr>
      </w:pPr>
      <w:r>
        <w:rPr>
          <w:rFonts w:ascii="Times New Roman" w:hAnsi="Times New Roman"/>
          <w:b/>
          <w:bCs/>
          <w:color w:val="000000"/>
          <w:sz w:val="32"/>
          <w:szCs w:val="32"/>
          <w:lang w:val="ru-RU" w:eastAsia="uk-UA"/>
        </w:rPr>
        <w:t>Кошти, використані у 2023 - 2024 р. на предмети, матеріали, обладнання та інвентар</w:t>
      </w:r>
    </w:p>
    <w:p>
      <w:pPr>
        <w:pStyle w:val="Normal"/>
        <w:shd w:val="clear" w:color="auto" w:fill="FFFFFF"/>
        <w:spacing w:lineRule="auto" w:line="240" w:before="0" w:after="0"/>
        <w:rPr>
          <w:rFonts w:ascii="Times New Roman" w:hAnsi="Times New Roman"/>
          <w:b/>
          <w:bCs/>
          <w:color w:val="000000"/>
          <w:sz w:val="32"/>
          <w:szCs w:val="32"/>
          <w:lang w:val="ru-RU" w:eastAsia="uk-UA"/>
        </w:rPr>
      </w:pPr>
      <w:r>
        <w:rPr>
          <w:rFonts w:ascii="Times New Roman" w:hAnsi="Times New Roman"/>
          <w:b/>
          <w:bCs/>
          <w:color w:val="000000"/>
          <w:sz w:val="32"/>
          <w:szCs w:val="32"/>
          <w:lang w:val="ru-RU" w:eastAsia="uk-UA"/>
        </w:rPr>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Червень 2023 р.:- розширювальний бак (3Ф) – 18812 грн;</w:t>
      </w:r>
    </w:p>
    <w:p>
      <w:pPr>
        <w:pStyle w:val="Normal"/>
        <w:shd w:val="clear" w:color="auto" w:fill="FFFFFF"/>
        <w:spacing w:lineRule="auto" w:line="240" w:before="0" w:after="0"/>
        <w:rPr>
          <w:rFonts w:ascii="Times New Roman" w:hAnsi="Times New Roman"/>
          <w:color w:val="000000"/>
          <w:sz w:val="30"/>
          <w:szCs w:val="30"/>
          <w:lang w:eastAsia="uk-UA"/>
        </w:rPr>
      </w:pPr>
      <w:r>
        <w:rPr>
          <w:rFonts w:ascii="Times New Roman" w:hAnsi="Times New Roman"/>
          <w:color w:val="000000"/>
          <w:sz w:val="30"/>
          <w:szCs w:val="30"/>
          <w:lang w:eastAsia="uk-UA"/>
        </w:rPr>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Липень 2023 р.:     - миючі засоби (3Ф) – 14289.60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санітарно-гігієнічні засоби (3Ф) - 4238.70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господарські товари (3Ф) – 19454.00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кухонний інвентар – 16390.00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Серпень 2023 р.:    - господарські товари – 11080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xml:space="preserve">- обладнання для відеонагляду – 73876.00 грн; </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Вересень 2023 р.:</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електроводонагрівач – 7283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Жовтень 2023 р.:</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миючі засоби – 19635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xml:space="preserve">- санітарно-гігієнічні засоби – 15714 грн; </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Листопад 2023 р.: - бойлери – 11978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миючі засоби – 14194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санітарно-гігієнічні засоби – 15139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xml:space="preserve">- канцтовари – 46073 грн; </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Грудень 2023 р.:   - двері металічні протипожежні – 22000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Березень 2024 р.:  - миючі засоби – 19121 грн;</w:t>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r>
        <w:rPr>
          <w:rFonts w:ascii="Times New Roman" w:hAnsi="Times New Roman"/>
          <w:color w:val="000000"/>
          <w:sz w:val="30"/>
          <w:szCs w:val="30"/>
          <w:lang w:eastAsia="uk-UA"/>
        </w:rPr>
        <w:t>- санітарно-гігієнічні засоби – 12178 грн.</w:t>
      </w:r>
    </w:p>
    <w:p>
      <w:pPr>
        <w:pStyle w:val="Normal"/>
        <w:shd w:val="clear" w:color="auto" w:fill="FFFFFF"/>
        <w:spacing w:lineRule="auto" w:line="240" w:before="0" w:after="0"/>
        <w:rPr>
          <w:rFonts w:ascii="Times New Roman" w:hAnsi="Times New Roman"/>
          <w:color w:val="000000"/>
          <w:sz w:val="30"/>
          <w:szCs w:val="30"/>
          <w:lang w:eastAsia="uk-UA"/>
        </w:rPr>
      </w:pPr>
      <w:r>
        <w:rPr>
          <w:rFonts w:ascii="Times New Roman" w:hAnsi="Times New Roman"/>
          <w:color w:val="000000"/>
          <w:sz w:val="30"/>
          <w:szCs w:val="30"/>
          <w:lang w:eastAsia="uk-UA"/>
        </w:rPr>
      </w:r>
    </w:p>
    <w:p>
      <w:pPr>
        <w:pStyle w:val="Normal"/>
        <w:shd w:val="clear" w:color="auto" w:fill="FFFFFF"/>
        <w:spacing w:lineRule="auto" w:line="240" w:before="0" w:after="0"/>
        <w:rPr>
          <w:color w:val="000000"/>
        </w:rPr>
      </w:pPr>
      <w:r>
        <w:rPr>
          <w:rFonts w:ascii="Times New Roman" w:hAnsi="Times New Roman"/>
          <w:color w:val="000000"/>
          <w:sz w:val="30"/>
          <w:szCs w:val="30"/>
          <w:lang w:eastAsia="uk-UA"/>
        </w:rPr>
        <w:t xml:space="preserve">                                </w:t>
      </w:r>
    </w:p>
    <w:p>
      <w:pPr>
        <w:pStyle w:val="Normal"/>
        <w:shd w:val="clear" w:color="auto" w:fill="FFFFFF"/>
        <w:spacing w:lineRule="auto" w:line="240" w:before="0" w:after="0"/>
        <w:rPr>
          <w:rFonts w:ascii="Times New Roman" w:hAnsi="Times New Roman"/>
          <w:color w:val="000000"/>
          <w:sz w:val="30"/>
          <w:szCs w:val="30"/>
          <w:lang w:eastAsia="uk-UA"/>
        </w:rPr>
      </w:pPr>
      <w:r>
        <w:rPr>
          <w:rFonts w:ascii="Times New Roman" w:hAnsi="Times New Roman"/>
          <w:color w:val="000000"/>
          <w:sz w:val="30"/>
          <w:szCs w:val="30"/>
          <w:lang w:eastAsia="uk-UA"/>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themeColor="text1" w:themeTint="f2" w:val="0D0D0D"/>
          <w:sz w:val="28"/>
          <w:szCs w:val="28"/>
        </w:rPr>
      </w:pPr>
      <w:r>
        <w:rPr>
          <w:rFonts w:ascii="Times New Roman" w:hAnsi="Times New Roman"/>
          <w:color w:themeColor="text1" w:themeTint="f2" w:val="0D0D0D"/>
          <w:sz w:val="28"/>
          <w:szCs w:val="28"/>
        </w:rPr>
      </w:r>
    </w:p>
    <w:p>
      <w:pPr>
        <w:pStyle w:val="Normal"/>
        <w:rPr>
          <w:rFonts w:ascii="Times New Roman" w:hAnsi="Times New Roman"/>
          <w:color w:themeColor="text1" w:themeTint="f2" w:val="0D0D0D"/>
          <w:sz w:val="28"/>
          <w:szCs w:val="28"/>
        </w:rPr>
      </w:pPr>
      <w:r>
        <w:rPr>
          <w:rFonts w:ascii="Times New Roman" w:hAnsi="Times New Roman"/>
          <w:color w:themeColor="text1" w:themeTint="f2" w:val="0D0D0D"/>
          <w:sz w:val="28"/>
          <w:szCs w:val="28"/>
        </w:rPr>
      </w:r>
    </w:p>
    <w:p>
      <w:pPr>
        <w:pStyle w:val="Normal"/>
        <w:rPr>
          <w:rFonts w:ascii="Times New Roman" w:hAnsi="Times New Roman"/>
          <w:color w:themeColor="text1" w:themeTint="f2" w:val="0D0D0D"/>
          <w:sz w:val="28"/>
          <w:szCs w:val="28"/>
        </w:rPr>
      </w:pPr>
      <w:r>
        <w:rPr>
          <w:rFonts w:ascii="Times New Roman" w:hAnsi="Times New Roman"/>
          <w:color w:themeColor="text1" w:themeTint="f2" w:val="0D0D0D"/>
          <w:sz w:val="28"/>
          <w:szCs w:val="28"/>
        </w:rPr>
      </w:r>
    </w:p>
    <w:p>
      <w:pPr>
        <w:pStyle w:val="Normal"/>
        <w:rPr>
          <w:rFonts w:ascii="Times New Roman" w:hAnsi="Times New Roman"/>
          <w:color w:themeColor="text1" w:themeTint="f2" w:val="0D0D0D"/>
          <w:sz w:val="28"/>
          <w:szCs w:val="28"/>
        </w:rPr>
      </w:pPr>
      <w:r>
        <w:rPr>
          <w:rFonts w:ascii="Times New Roman" w:hAnsi="Times New Roman"/>
          <w:color w:themeColor="text1" w:themeTint="f2" w:val="0D0D0D"/>
          <w:sz w:val="28"/>
          <w:szCs w:val="28"/>
        </w:rPr>
      </w:r>
    </w:p>
    <w:p>
      <w:pPr>
        <w:pStyle w:val="Normal"/>
        <w:widowControl/>
        <w:bidi w:val="0"/>
        <w:spacing w:lineRule="auto" w:line="276" w:before="0" w:after="200"/>
        <w:ind w:left="0"/>
        <w:jc w:val="left"/>
        <w:rPr/>
      </w:pPr>
      <w:r>
        <w:rPr/>
      </w:r>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Brush Script MT">
    <w:charset w:val="cc"/>
    <w:family w:val="roman"/>
    <w:pitch w:val="variable"/>
  </w:font>
  <w:font w:name="Lato">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14"/>
        </w:tabs>
        <w:ind w:left="1014" w:hanging="360"/>
      </w:pPr>
      <w:rPr>
        <w:rFonts w:cs="Times New Roman"/>
      </w:rPr>
    </w:lvl>
    <w:lvl w:ilvl="2">
      <w:start w:val="1"/>
      <w:numFmt w:val="decimal"/>
      <w:lvlText w:val="%3."/>
      <w:lvlJc w:val="left"/>
      <w:pPr>
        <w:tabs>
          <w:tab w:val="num" w:pos="1734"/>
        </w:tabs>
        <w:ind w:left="1734" w:hanging="360"/>
      </w:pPr>
      <w:rPr>
        <w:rFonts w:cs="Times New Roman"/>
      </w:rPr>
    </w:lvl>
    <w:lvl w:ilvl="3">
      <w:start w:val="1"/>
      <w:numFmt w:val="decimal"/>
      <w:lvlText w:val="%4."/>
      <w:lvlJc w:val="left"/>
      <w:pPr>
        <w:tabs>
          <w:tab w:val="num" w:pos="2454"/>
        </w:tabs>
        <w:ind w:left="2454" w:hanging="360"/>
      </w:pPr>
      <w:rPr>
        <w:rFonts w:cs="Times New Roman"/>
      </w:rPr>
    </w:lvl>
    <w:lvl w:ilvl="4">
      <w:start w:val="1"/>
      <w:numFmt w:val="decimal"/>
      <w:lvlText w:val="%5."/>
      <w:lvlJc w:val="left"/>
      <w:pPr>
        <w:tabs>
          <w:tab w:val="num" w:pos="3174"/>
        </w:tabs>
        <w:ind w:left="3174" w:hanging="360"/>
      </w:pPr>
      <w:rPr>
        <w:rFonts w:cs="Times New Roman"/>
      </w:rPr>
    </w:lvl>
    <w:lvl w:ilvl="5">
      <w:start w:val="1"/>
      <w:numFmt w:val="decimal"/>
      <w:lvlText w:val="%6."/>
      <w:lvlJc w:val="left"/>
      <w:pPr>
        <w:tabs>
          <w:tab w:val="num" w:pos="3894"/>
        </w:tabs>
        <w:ind w:left="3894" w:hanging="360"/>
      </w:pPr>
      <w:rPr>
        <w:rFonts w:cs="Times New Roman"/>
      </w:rPr>
    </w:lvl>
    <w:lvl w:ilvl="6">
      <w:start w:val="1"/>
      <w:numFmt w:val="decimal"/>
      <w:lvlText w:val="%7."/>
      <w:lvlJc w:val="left"/>
      <w:pPr>
        <w:tabs>
          <w:tab w:val="num" w:pos="4614"/>
        </w:tabs>
        <w:ind w:left="4614" w:hanging="360"/>
      </w:pPr>
      <w:rPr>
        <w:rFonts w:cs="Times New Roman"/>
      </w:rPr>
    </w:lvl>
    <w:lvl w:ilvl="7">
      <w:start w:val="1"/>
      <w:numFmt w:val="decimal"/>
      <w:lvlText w:val="%8."/>
      <w:lvlJc w:val="left"/>
      <w:pPr>
        <w:tabs>
          <w:tab w:val="num" w:pos="5334"/>
        </w:tabs>
        <w:ind w:left="5334" w:hanging="360"/>
      </w:pPr>
      <w:rPr>
        <w:rFonts w:cs="Times New Roman"/>
      </w:rPr>
    </w:lvl>
    <w:lvl w:ilvl="8">
      <w:start w:val="1"/>
      <w:numFmt w:val="decimal"/>
      <w:lvlText w:val="%9."/>
      <w:lvlJc w:val="left"/>
      <w:pPr>
        <w:tabs>
          <w:tab w:val="num" w:pos="6054"/>
        </w:tabs>
        <w:ind w:left="6054" w:hanging="360"/>
      </w:pPr>
      <w:rPr>
        <w:rFonts w:cs="Times New Roman"/>
      </w:rPr>
    </w:lvl>
  </w:abstractNum>
  <w:abstractNum w:abstractNumId="2">
    <w:lvl w:ilvl="0">
      <w:start w:val="7"/>
      <w:numFmt w:val="bullet"/>
      <w:lvlText w:val=""/>
      <w:lvlJc w:val="left"/>
      <w:pPr>
        <w:tabs>
          <w:tab w:val="num" w:pos="0"/>
        </w:tabs>
        <w:ind w:left="735" w:hanging="360"/>
      </w:pPr>
      <w:rPr>
        <w:rFonts w:ascii="Times New Roman" w:hAnsi="Times New Roman" w:cs="Times New Roman" w:hint="default"/>
      </w:rPr>
    </w:lvl>
    <w:lvl w:ilvl="1">
      <w:start w:val="1"/>
      <w:numFmt w:val="bullet"/>
      <w:lvlText w:val="o"/>
      <w:lvlJc w:val="left"/>
      <w:pPr>
        <w:tabs>
          <w:tab w:val="num" w:pos="0"/>
        </w:tabs>
        <w:ind w:left="1455" w:hanging="360"/>
      </w:pPr>
      <w:rPr>
        <w:rFonts w:ascii="Courier New" w:hAnsi="Courier New" w:cs="Courier New" w:hint="default"/>
      </w:rPr>
    </w:lvl>
    <w:lvl w:ilvl="2">
      <w:start w:val="1"/>
      <w:numFmt w:val="bullet"/>
      <w:lvlText w:val=""/>
      <w:lvlJc w:val="left"/>
      <w:pPr>
        <w:tabs>
          <w:tab w:val="num" w:pos="0"/>
        </w:tabs>
        <w:ind w:left="2175" w:hanging="360"/>
      </w:pPr>
      <w:rPr>
        <w:rFonts w:ascii="Wingdings" w:hAnsi="Wingdings" w:cs="Wingdings" w:hint="default"/>
      </w:rPr>
    </w:lvl>
    <w:lvl w:ilvl="3">
      <w:start w:val="1"/>
      <w:numFmt w:val="bullet"/>
      <w:lvlText w:val=""/>
      <w:lvlJc w:val="left"/>
      <w:pPr>
        <w:tabs>
          <w:tab w:val="num" w:pos="0"/>
        </w:tabs>
        <w:ind w:left="2895" w:hanging="360"/>
      </w:pPr>
      <w:rPr>
        <w:rFonts w:ascii="Symbol" w:hAnsi="Symbol" w:cs="Symbol" w:hint="default"/>
      </w:rPr>
    </w:lvl>
    <w:lvl w:ilvl="4">
      <w:start w:val="1"/>
      <w:numFmt w:val="bullet"/>
      <w:lvlText w:val="o"/>
      <w:lvlJc w:val="left"/>
      <w:pPr>
        <w:tabs>
          <w:tab w:val="num" w:pos="0"/>
        </w:tabs>
        <w:ind w:left="3615" w:hanging="360"/>
      </w:pPr>
      <w:rPr>
        <w:rFonts w:ascii="Courier New" w:hAnsi="Courier New" w:cs="Courier New" w:hint="default"/>
      </w:rPr>
    </w:lvl>
    <w:lvl w:ilvl="5">
      <w:start w:val="1"/>
      <w:numFmt w:val="bullet"/>
      <w:lvlText w:val=""/>
      <w:lvlJc w:val="left"/>
      <w:pPr>
        <w:tabs>
          <w:tab w:val="num" w:pos="0"/>
        </w:tabs>
        <w:ind w:left="4335" w:hanging="360"/>
      </w:pPr>
      <w:rPr>
        <w:rFonts w:ascii="Wingdings" w:hAnsi="Wingdings" w:cs="Wingdings" w:hint="default"/>
      </w:rPr>
    </w:lvl>
    <w:lvl w:ilvl="6">
      <w:start w:val="1"/>
      <w:numFmt w:val="bullet"/>
      <w:lvlText w:val=""/>
      <w:lvlJc w:val="left"/>
      <w:pPr>
        <w:tabs>
          <w:tab w:val="num" w:pos="0"/>
        </w:tabs>
        <w:ind w:left="5055" w:hanging="360"/>
      </w:pPr>
      <w:rPr>
        <w:rFonts w:ascii="Symbol" w:hAnsi="Symbol" w:cs="Symbol" w:hint="default"/>
      </w:rPr>
    </w:lvl>
    <w:lvl w:ilvl="7">
      <w:start w:val="1"/>
      <w:numFmt w:val="bullet"/>
      <w:lvlText w:val="o"/>
      <w:lvlJc w:val="left"/>
      <w:pPr>
        <w:tabs>
          <w:tab w:val="num" w:pos="0"/>
        </w:tabs>
        <w:ind w:left="5775" w:hanging="360"/>
      </w:pPr>
      <w:rPr>
        <w:rFonts w:ascii="Courier New" w:hAnsi="Courier New" w:cs="Courier New" w:hint="default"/>
      </w:rPr>
    </w:lvl>
    <w:lvl w:ilvl="8">
      <w:start w:val="1"/>
      <w:numFmt w:val="bullet"/>
      <w:lvlText w:val=""/>
      <w:lvlJc w:val="left"/>
      <w:pPr>
        <w:tabs>
          <w:tab w:val="num" w:pos="0"/>
        </w:tabs>
        <w:ind w:left="6495"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7">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8">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9">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0">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1">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2">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3">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4">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5">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6">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7">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8">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19">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20">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21">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22">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1fbf"/>
    <w:pPr>
      <w:widowControl/>
      <w:suppressAutoHyphens w:val="true"/>
      <w:bidi w:val="0"/>
      <w:spacing w:lineRule="auto" w:line="276" w:before="0" w:after="200"/>
      <w:ind w:left="0"/>
      <w:jc w:val="left"/>
    </w:pPr>
    <w:rPr>
      <w:rFonts w:ascii="Calibri" w:hAnsi="Calibri" w:eastAsia="Times New Roman" w:cs="Times New Roman" w:asciiTheme="minorHAnsi" w:hAnsiTheme="minorHAnsi"/>
      <w:color w:val="auto"/>
      <w:kern w:val="0"/>
      <w:sz w:val="22"/>
      <w:szCs w:val="22"/>
      <w:lang w:val="uk-UA" w:eastAsia="en-US" w:bidi="ar-SA"/>
    </w:rPr>
  </w:style>
  <w:style w:type="paragraph" w:styleId="Heading1">
    <w:name w:val="Heading 1"/>
    <w:basedOn w:val="Normal"/>
    <w:next w:val="Normal"/>
    <w:link w:val="1"/>
    <w:uiPriority w:val="9"/>
    <w:qFormat/>
    <w:rsid w:val="00a27ed1"/>
    <w:pPr>
      <w:spacing w:lineRule="auto" w:line="240" w:before="400" w:after="60"/>
      <w:contextualSpacing/>
      <w:outlineLvl w:val="0"/>
    </w:pPr>
    <w:rPr>
      <w:rFonts w:ascii="Cambria" w:hAnsi="Cambria" w:eastAsia="" w:cs="" w:asciiTheme="majorHAnsi" w:cstheme="majorBidi" w:eastAsiaTheme="majorEastAsia" w:hAnsiTheme="majorHAnsi"/>
      <w:smallCaps/>
      <w:color w:themeColor="text2" w:themeShade="7f" w:val="0F243E"/>
      <w:spacing w:val="20"/>
      <w:sz w:val="32"/>
      <w:szCs w:val="32"/>
    </w:rPr>
  </w:style>
  <w:style w:type="paragraph" w:styleId="Heading2">
    <w:name w:val="Heading 2"/>
    <w:basedOn w:val="Normal"/>
    <w:next w:val="Normal"/>
    <w:link w:val="2"/>
    <w:uiPriority w:val="9"/>
    <w:semiHidden/>
    <w:unhideWhenUsed/>
    <w:qFormat/>
    <w:rsid w:val="00a27ed1"/>
    <w:pPr>
      <w:spacing w:lineRule="auto" w:line="240" w:before="120" w:after="60"/>
      <w:contextualSpacing/>
      <w:outlineLvl w:val="1"/>
    </w:pPr>
    <w:rPr>
      <w:rFonts w:ascii="Cambria" w:hAnsi="Cambria" w:eastAsia="" w:cs="" w:asciiTheme="majorHAnsi" w:cstheme="majorBidi" w:eastAsiaTheme="majorEastAsia" w:hAnsiTheme="majorHAnsi"/>
      <w:smallCaps/>
      <w:color w:themeColor="text2" w:themeShade="bf" w:val="17365D"/>
      <w:spacing w:val="20"/>
      <w:sz w:val="28"/>
      <w:szCs w:val="28"/>
    </w:rPr>
  </w:style>
  <w:style w:type="paragraph" w:styleId="Heading3">
    <w:name w:val="Heading 3"/>
    <w:basedOn w:val="Normal"/>
    <w:next w:val="Normal"/>
    <w:link w:val="3"/>
    <w:uiPriority w:val="9"/>
    <w:semiHidden/>
    <w:unhideWhenUsed/>
    <w:qFormat/>
    <w:rsid w:val="00a27ed1"/>
    <w:pPr>
      <w:spacing w:lineRule="auto" w:line="240" w:before="120" w:after="60"/>
      <w:contextualSpacing/>
      <w:outlineLvl w:val="2"/>
    </w:pPr>
    <w:rPr>
      <w:rFonts w:ascii="Cambria" w:hAnsi="Cambria" w:eastAsia="" w:cs="" w:asciiTheme="majorHAnsi" w:cstheme="majorBidi" w:eastAsiaTheme="majorEastAsia" w:hAnsiTheme="majorHAnsi"/>
      <w:smallCaps/>
      <w:color w:themeColor="text2" w:val="1F497D"/>
      <w:spacing w:val="20"/>
      <w:sz w:val="24"/>
      <w:szCs w:val="24"/>
    </w:rPr>
  </w:style>
  <w:style w:type="paragraph" w:styleId="Heading4">
    <w:name w:val="Heading 4"/>
    <w:basedOn w:val="Normal"/>
    <w:next w:val="Normal"/>
    <w:link w:val="4"/>
    <w:uiPriority w:val="9"/>
    <w:semiHidden/>
    <w:unhideWhenUsed/>
    <w:qFormat/>
    <w:rsid w:val="00a27ed1"/>
    <w:pPr>
      <w:pBdr>
        <w:bottom w:val="single" w:sz="4" w:space="1" w:color="71A0DC" w:themeColor="dark2" w:themeTint="7f"/>
      </w:pBdr>
      <w:spacing w:lineRule="auto" w:line="240" w:before="200" w:after="100"/>
      <w:contextualSpacing/>
      <w:outlineLvl w:val="3"/>
    </w:pPr>
    <w:rPr>
      <w:rFonts w:ascii="Cambria" w:hAnsi="Cambria" w:eastAsia="" w:cs="" w:asciiTheme="majorHAnsi" w:cstheme="majorBidi" w:eastAsiaTheme="majorEastAsia" w:hAnsiTheme="majorHAnsi"/>
      <w:b/>
      <w:bCs/>
      <w:smallCaps/>
      <w:color w:themeColor="text2" w:themeTint="bf" w:val="3071C3"/>
      <w:spacing w:val="20"/>
    </w:rPr>
  </w:style>
  <w:style w:type="paragraph" w:styleId="Heading5">
    <w:name w:val="Heading 5"/>
    <w:basedOn w:val="Normal"/>
    <w:next w:val="Normal"/>
    <w:link w:val="5"/>
    <w:uiPriority w:val="9"/>
    <w:semiHidden/>
    <w:unhideWhenUsed/>
    <w:qFormat/>
    <w:rsid w:val="00a27ed1"/>
    <w:pPr>
      <w:pBdr>
        <w:bottom w:val="single" w:sz="4" w:space="1" w:color="548DD4" w:themeColor="dark2" w:themeTint="99"/>
      </w:pBdr>
      <w:spacing w:lineRule="auto" w:line="240" w:before="200" w:after="100"/>
      <w:contextualSpacing/>
      <w:outlineLvl w:val="4"/>
    </w:pPr>
    <w:rPr>
      <w:rFonts w:ascii="Cambria" w:hAnsi="Cambria" w:eastAsia="" w:cs="" w:asciiTheme="majorHAnsi" w:cstheme="majorBidi" w:eastAsiaTheme="majorEastAsia" w:hAnsiTheme="majorHAnsi"/>
      <w:smallCaps/>
      <w:color w:themeColor="text2" w:themeTint="bf" w:val="3071C3"/>
      <w:spacing w:val="20"/>
    </w:rPr>
  </w:style>
  <w:style w:type="paragraph" w:styleId="Heading6">
    <w:name w:val="Heading 6"/>
    <w:basedOn w:val="Normal"/>
    <w:next w:val="Normal"/>
    <w:link w:val="6"/>
    <w:uiPriority w:val="9"/>
    <w:semiHidden/>
    <w:unhideWhenUsed/>
    <w:qFormat/>
    <w:rsid w:val="00a27ed1"/>
    <w:pPr>
      <w:pBdr>
        <w:bottom w:val="dotted" w:sz="8" w:space="1" w:color="938953" w:themeColor="light2" w:themeShade="7f"/>
      </w:pBdr>
      <w:spacing w:before="200" w:after="100"/>
      <w:contextualSpacing/>
      <w:outlineLvl w:val="5"/>
    </w:pPr>
    <w:rPr>
      <w:rFonts w:ascii="Cambria" w:hAnsi="Cambria" w:eastAsia="" w:cs="" w:asciiTheme="majorHAnsi" w:cstheme="majorBidi" w:eastAsiaTheme="majorEastAsia" w:hAnsiTheme="majorHAnsi"/>
      <w:smallCaps/>
      <w:color w:themeColor="background2" w:themeShade="7f" w:val="938953"/>
      <w:spacing w:val="20"/>
    </w:rPr>
  </w:style>
  <w:style w:type="paragraph" w:styleId="Heading7">
    <w:name w:val="Heading 7"/>
    <w:basedOn w:val="Normal"/>
    <w:next w:val="Normal"/>
    <w:link w:val="7"/>
    <w:uiPriority w:val="9"/>
    <w:semiHidden/>
    <w:unhideWhenUsed/>
    <w:qFormat/>
    <w:rsid w:val="00a27ed1"/>
    <w:pPr>
      <w:pBdr>
        <w:bottom w:val="dotted" w:sz="8" w:space="1" w:color="938953" w:themeColor="light2" w:themeShade="7f"/>
      </w:pBdr>
      <w:spacing w:lineRule="auto" w:line="240" w:before="200" w:after="100"/>
      <w:contextualSpacing/>
      <w:outlineLvl w:val="6"/>
    </w:pPr>
    <w:rPr>
      <w:rFonts w:ascii="Cambria" w:hAnsi="Cambria" w:eastAsia="" w:cs="" w:asciiTheme="majorHAnsi" w:cstheme="majorBidi" w:eastAsiaTheme="majorEastAsia" w:hAnsiTheme="majorHAnsi"/>
      <w:b/>
      <w:bCs/>
      <w:smallCaps/>
      <w:color w:themeColor="background2" w:themeShade="7f" w:val="938953"/>
      <w:spacing w:val="20"/>
      <w:sz w:val="16"/>
      <w:szCs w:val="16"/>
    </w:rPr>
  </w:style>
  <w:style w:type="paragraph" w:styleId="Heading8">
    <w:name w:val="Heading 8"/>
    <w:basedOn w:val="Normal"/>
    <w:next w:val="Normal"/>
    <w:link w:val="8"/>
    <w:uiPriority w:val="9"/>
    <w:semiHidden/>
    <w:unhideWhenUsed/>
    <w:qFormat/>
    <w:rsid w:val="00a27ed1"/>
    <w:pPr>
      <w:spacing w:lineRule="auto" w:line="240" w:before="200" w:after="60"/>
      <w:contextualSpacing/>
      <w:outlineLvl w:val="7"/>
    </w:pPr>
    <w:rPr>
      <w:rFonts w:ascii="Cambria" w:hAnsi="Cambria" w:eastAsia="" w:cs="" w:asciiTheme="majorHAnsi" w:cstheme="majorBidi" w:eastAsiaTheme="majorEastAsia" w:hAnsiTheme="majorHAnsi"/>
      <w:b/>
      <w:smallCaps/>
      <w:color w:themeColor="background2" w:themeShade="7f" w:val="938953"/>
      <w:spacing w:val="20"/>
      <w:sz w:val="16"/>
      <w:szCs w:val="16"/>
    </w:rPr>
  </w:style>
  <w:style w:type="paragraph" w:styleId="Heading9">
    <w:name w:val="Heading 9"/>
    <w:basedOn w:val="Normal"/>
    <w:next w:val="Normal"/>
    <w:link w:val="9"/>
    <w:uiPriority w:val="9"/>
    <w:semiHidden/>
    <w:unhideWhenUsed/>
    <w:qFormat/>
    <w:rsid w:val="00a27ed1"/>
    <w:pPr>
      <w:spacing w:lineRule="auto" w:line="240" w:before="200" w:after="60"/>
      <w:contextualSpacing/>
      <w:outlineLvl w:val="8"/>
    </w:pPr>
    <w:rPr>
      <w:rFonts w:ascii="Cambria" w:hAnsi="Cambria" w:eastAsia="" w:cs="" w:asciiTheme="majorHAnsi" w:cstheme="majorBidi" w:eastAsiaTheme="majorEastAsia" w:hAnsiTheme="majorHAnsi"/>
      <w:smallCaps/>
      <w:color w:themeColor="background2" w:themeShade="7f" w:val="938953"/>
      <w:spacing w:val="20"/>
      <w:sz w:val="16"/>
      <w:szCs w:val="1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a27ed1"/>
    <w:rPr>
      <w:rFonts w:ascii="Cambria" w:hAnsi="Cambria" w:eastAsia="" w:cs="" w:asciiTheme="majorHAnsi" w:cstheme="majorBidi" w:eastAsiaTheme="majorEastAsia" w:hAnsiTheme="majorHAnsi"/>
      <w:smallCaps/>
      <w:color w:themeColor="text2" w:themeShade="7f" w:val="0F243E"/>
      <w:spacing w:val="20"/>
      <w:sz w:val="32"/>
      <w:szCs w:val="32"/>
    </w:rPr>
  </w:style>
  <w:style w:type="character" w:styleId="2" w:customStyle="1">
    <w:name w:val="Заголовок 2 Знак"/>
    <w:basedOn w:val="DefaultParagraphFont"/>
    <w:uiPriority w:val="9"/>
    <w:semiHidden/>
    <w:qFormat/>
    <w:rsid w:val="00a27ed1"/>
    <w:rPr>
      <w:rFonts w:ascii="Cambria" w:hAnsi="Cambria" w:eastAsia="" w:cs="" w:asciiTheme="majorHAnsi" w:cstheme="majorBidi" w:eastAsiaTheme="majorEastAsia" w:hAnsiTheme="majorHAnsi"/>
      <w:smallCaps/>
      <w:color w:themeColor="text2" w:themeShade="bf" w:val="17365D"/>
      <w:spacing w:val="20"/>
      <w:sz w:val="28"/>
      <w:szCs w:val="28"/>
    </w:rPr>
  </w:style>
  <w:style w:type="character" w:styleId="3" w:customStyle="1">
    <w:name w:val="Заголовок 3 Знак"/>
    <w:basedOn w:val="DefaultParagraphFont"/>
    <w:uiPriority w:val="9"/>
    <w:semiHidden/>
    <w:qFormat/>
    <w:rsid w:val="00a27ed1"/>
    <w:rPr>
      <w:rFonts w:ascii="Cambria" w:hAnsi="Cambria" w:eastAsia="" w:cs="" w:asciiTheme="majorHAnsi" w:cstheme="majorBidi" w:eastAsiaTheme="majorEastAsia" w:hAnsiTheme="majorHAnsi"/>
      <w:smallCaps/>
      <w:color w:themeColor="text2" w:val="1F497D"/>
      <w:spacing w:val="20"/>
      <w:sz w:val="24"/>
      <w:szCs w:val="24"/>
    </w:rPr>
  </w:style>
  <w:style w:type="character" w:styleId="4" w:customStyle="1">
    <w:name w:val="Заголовок 4 Знак"/>
    <w:basedOn w:val="DefaultParagraphFont"/>
    <w:uiPriority w:val="9"/>
    <w:semiHidden/>
    <w:qFormat/>
    <w:rsid w:val="00a27ed1"/>
    <w:rPr>
      <w:rFonts w:ascii="Cambria" w:hAnsi="Cambria" w:eastAsia="" w:cs="" w:asciiTheme="majorHAnsi" w:cstheme="majorBidi" w:eastAsiaTheme="majorEastAsia" w:hAnsiTheme="majorHAnsi"/>
      <w:b/>
      <w:bCs/>
      <w:smallCaps/>
      <w:color w:themeColor="text2" w:themeTint="bf" w:val="3071C3"/>
      <w:spacing w:val="20"/>
    </w:rPr>
  </w:style>
  <w:style w:type="character" w:styleId="5" w:customStyle="1">
    <w:name w:val="Заголовок 5 Знак"/>
    <w:basedOn w:val="DefaultParagraphFont"/>
    <w:uiPriority w:val="9"/>
    <w:semiHidden/>
    <w:qFormat/>
    <w:rsid w:val="00a27ed1"/>
    <w:rPr>
      <w:rFonts w:ascii="Cambria" w:hAnsi="Cambria" w:eastAsia="" w:cs="" w:asciiTheme="majorHAnsi" w:cstheme="majorBidi" w:eastAsiaTheme="majorEastAsia" w:hAnsiTheme="majorHAnsi"/>
      <w:smallCaps/>
      <w:color w:themeColor="text2" w:themeTint="bf" w:val="3071C3"/>
      <w:spacing w:val="20"/>
    </w:rPr>
  </w:style>
  <w:style w:type="character" w:styleId="6" w:customStyle="1">
    <w:name w:val="Заголовок 6 Знак"/>
    <w:basedOn w:val="DefaultParagraphFont"/>
    <w:uiPriority w:val="9"/>
    <w:semiHidden/>
    <w:qFormat/>
    <w:rsid w:val="00a27ed1"/>
    <w:rPr>
      <w:rFonts w:ascii="Cambria" w:hAnsi="Cambria" w:eastAsia="" w:cs="" w:asciiTheme="majorHAnsi" w:cstheme="majorBidi" w:eastAsiaTheme="majorEastAsia" w:hAnsiTheme="majorHAnsi"/>
      <w:smallCaps/>
      <w:color w:themeColor="background2" w:themeShade="7f" w:val="938953"/>
      <w:spacing w:val="20"/>
    </w:rPr>
  </w:style>
  <w:style w:type="character" w:styleId="7" w:customStyle="1">
    <w:name w:val="Заголовок 7 Знак"/>
    <w:basedOn w:val="DefaultParagraphFont"/>
    <w:uiPriority w:val="9"/>
    <w:semiHidden/>
    <w:qFormat/>
    <w:rsid w:val="00a27ed1"/>
    <w:rPr>
      <w:rFonts w:ascii="Cambria" w:hAnsi="Cambria" w:eastAsia="" w:cs="" w:asciiTheme="majorHAnsi" w:cstheme="majorBidi" w:eastAsiaTheme="majorEastAsia" w:hAnsiTheme="majorHAnsi"/>
      <w:b/>
      <w:bCs/>
      <w:smallCaps/>
      <w:color w:themeColor="background2" w:themeShade="7f" w:val="938953"/>
      <w:spacing w:val="20"/>
      <w:sz w:val="16"/>
      <w:szCs w:val="16"/>
    </w:rPr>
  </w:style>
  <w:style w:type="character" w:styleId="8" w:customStyle="1">
    <w:name w:val="Заголовок 8 Знак"/>
    <w:basedOn w:val="DefaultParagraphFont"/>
    <w:uiPriority w:val="9"/>
    <w:semiHidden/>
    <w:qFormat/>
    <w:rsid w:val="00a27ed1"/>
    <w:rPr>
      <w:rFonts w:ascii="Cambria" w:hAnsi="Cambria" w:eastAsia="" w:cs="" w:asciiTheme="majorHAnsi" w:cstheme="majorBidi" w:eastAsiaTheme="majorEastAsia" w:hAnsiTheme="majorHAnsi"/>
      <w:b/>
      <w:smallCaps/>
      <w:color w:themeColor="background2" w:themeShade="7f" w:val="938953"/>
      <w:spacing w:val="20"/>
      <w:sz w:val="16"/>
      <w:szCs w:val="16"/>
    </w:rPr>
  </w:style>
  <w:style w:type="character" w:styleId="9" w:customStyle="1">
    <w:name w:val="Заголовок 9 Знак"/>
    <w:basedOn w:val="DefaultParagraphFont"/>
    <w:uiPriority w:val="9"/>
    <w:semiHidden/>
    <w:qFormat/>
    <w:rsid w:val="00a27ed1"/>
    <w:rPr>
      <w:rFonts w:ascii="Cambria" w:hAnsi="Cambria" w:eastAsia="" w:cs="" w:asciiTheme="majorHAnsi" w:cstheme="majorBidi" w:eastAsiaTheme="majorEastAsia" w:hAnsiTheme="majorHAnsi"/>
      <w:smallCaps/>
      <w:color w:themeColor="background2" w:themeShade="7f" w:val="938953"/>
      <w:spacing w:val="20"/>
      <w:sz w:val="16"/>
      <w:szCs w:val="16"/>
    </w:rPr>
  </w:style>
  <w:style w:type="character" w:styleId="Style5" w:customStyle="1">
    <w:name w:val="Назва Знак"/>
    <w:basedOn w:val="DefaultParagraphFont"/>
    <w:uiPriority w:val="10"/>
    <w:qFormat/>
    <w:rsid w:val="00a27ed1"/>
    <w:rPr>
      <w:rFonts w:ascii="Cambria" w:hAnsi="Cambria" w:eastAsia="" w:cs="" w:asciiTheme="majorHAnsi" w:cstheme="majorBidi" w:eastAsiaTheme="majorEastAsia" w:hAnsiTheme="majorHAnsi"/>
      <w:smallCaps/>
      <w:color w:themeColor="text2" w:themeShade="bf" w:val="17365D"/>
      <w:spacing w:val="5"/>
      <w:sz w:val="72"/>
      <w:szCs w:val="72"/>
    </w:rPr>
  </w:style>
  <w:style w:type="character" w:styleId="Style6" w:customStyle="1">
    <w:name w:val="Підзаголовок Знак"/>
    <w:basedOn w:val="DefaultParagraphFont"/>
    <w:uiPriority w:val="11"/>
    <w:qFormat/>
    <w:rsid w:val="00a27ed1"/>
    <w:rPr>
      <w:smallCaps/>
      <w:color w:themeColor="background2" w:themeShade="7f" w:val="938953"/>
      <w:spacing w:val="5"/>
      <w:sz w:val="28"/>
      <w:szCs w:val="28"/>
    </w:rPr>
  </w:style>
  <w:style w:type="character" w:styleId="Strong">
    <w:name w:val="Strong"/>
    <w:uiPriority w:val="22"/>
    <w:qFormat/>
    <w:rsid w:val="00a27ed1"/>
    <w:rPr>
      <w:b/>
      <w:bCs/>
      <w:spacing w:val="0"/>
    </w:rPr>
  </w:style>
  <w:style w:type="character" w:styleId="Emphasis">
    <w:name w:val="Emphasis"/>
    <w:uiPriority w:val="20"/>
    <w:qFormat/>
    <w:rsid w:val="00a27ed1"/>
    <w:rPr>
      <w:b/>
      <w:bCs/>
      <w:smallCaps/>
      <w:strike w:val="false"/>
      <w:dstrike w:val="false"/>
      <w:color w:themeColor="text1" w:themeTint="a5" w:val="5A5A5A"/>
      <w:spacing w:val="20"/>
      <w:kern w:val="0"/>
      <w:position w:val="0"/>
      <w:sz w:val="20"/>
      <w:sz w:val="20"/>
      <w:vertAlign w:val="baseline"/>
    </w:rPr>
  </w:style>
  <w:style w:type="character" w:styleId="Style7" w:customStyle="1">
    <w:name w:val="Цитата Знак"/>
    <w:basedOn w:val="DefaultParagraphFont"/>
    <w:link w:val="Quote"/>
    <w:uiPriority w:val="29"/>
    <w:qFormat/>
    <w:rsid w:val="00a27ed1"/>
    <w:rPr>
      <w:i/>
      <w:iCs/>
      <w:color w:themeColor="text1" w:themeTint="a5" w:val="5A5A5A"/>
      <w:sz w:val="20"/>
      <w:szCs w:val="20"/>
    </w:rPr>
  </w:style>
  <w:style w:type="character" w:styleId="Style8" w:customStyle="1">
    <w:name w:val="Насичена цитата Знак"/>
    <w:basedOn w:val="DefaultParagraphFont"/>
    <w:link w:val="IntenseQuote"/>
    <w:uiPriority w:val="30"/>
    <w:qFormat/>
    <w:rsid w:val="00a27ed1"/>
    <w:rPr>
      <w:rFonts w:ascii="Cambria" w:hAnsi="Cambria" w:eastAsia="" w:cs="" w:asciiTheme="majorHAnsi" w:cstheme="majorBidi" w:eastAsiaTheme="majorEastAsia" w:hAnsiTheme="majorHAnsi"/>
      <w:smallCaps/>
      <w:color w:themeColor="accent1" w:themeShade="bf" w:val="365F91"/>
      <w:sz w:val="20"/>
      <w:szCs w:val="20"/>
    </w:rPr>
  </w:style>
  <w:style w:type="character" w:styleId="SubtleEmphasis">
    <w:name w:val="Subtle Emphasis"/>
    <w:uiPriority w:val="19"/>
    <w:qFormat/>
    <w:rsid w:val="00a27ed1"/>
    <w:rPr>
      <w:smallCaps/>
      <w:strike w:val="false"/>
      <w:dstrike w:val="false"/>
      <w:color w:themeColor="text1" w:themeTint="a5" w:val="5A5A5A"/>
      <w:position w:val="0"/>
      <w:sz w:val="20"/>
      <w:sz w:val="20"/>
      <w:vertAlign w:val="baseline"/>
    </w:rPr>
  </w:style>
  <w:style w:type="character" w:styleId="IntenseEmphasis">
    <w:name w:val="Intense Emphasis"/>
    <w:uiPriority w:val="21"/>
    <w:qFormat/>
    <w:rsid w:val="00a27ed1"/>
    <w:rPr>
      <w:b/>
      <w:bCs/>
      <w:smallCaps/>
      <w:color w:themeColor="accent1" w:val="4F81BD"/>
      <w:spacing w:val="40"/>
    </w:rPr>
  </w:style>
  <w:style w:type="character" w:styleId="SubtleReference">
    <w:name w:val="Subtle Reference"/>
    <w:uiPriority w:val="31"/>
    <w:qFormat/>
    <w:rsid w:val="00a27ed1"/>
    <w:rPr>
      <w:rFonts w:ascii="Cambria" w:hAnsi="Cambria" w:eastAsia="" w:cs="" w:asciiTheme="majorHAnsi" w:cstheme="majorBidi" w:eastAsiaTheme="majorEastAsia" w:hAnsiTheme="majorHAnsi"/>
      <w:i/>
      <w:iCs/>
      <w:smallCaps/>
      <w:color w:themeColor="text1" w:themeTint="a5" w:val="5A5A5A"/>
      <w:spacing w:val="20"/>
    </w:rPr>
  </w:style>
  <w:style w:type="character" w:styleId="IntenseReference">
    <w:name w:val="Intense Reference"/>
    <w:uiPriority w:val="32"/>
    <w:qFormat/>
    <w:rsid w:val="00a27ed1"/>
    <w:rPr>
      <w:rFonts w:ascii="Cambria" w:hAnsi="Cambria" w:eastAsia="" w:cs="" w:asciiTheme="majorHAnsi" w:cstheme="majorBidi" w:eastAsiaTheme="majorEastAsia" w:hAnsiTheme="majorHAnsi"/>
      <w:b/>
      <w:bCs/>
      <w:i/>
      <w:iCs/>
      <w:smallCaps/>
      <w:color w:themeColor="text2" w:themeShade="bf" w:val="17365D"/>
      <w:spacing w:val="20"/>
    </w:rPr>
  </w:style>
  <w:style w:type="character" w:styleId="BookTitle">
    <w:name w:val="Book Title"/>
    <w:uiPriority w:val="33"/>
    <w:qFormat/>
    <w:rsid w:val="00a27ed1"/>
    <w:rPr>
      <w:rFonts w:ascii="Cambria" w:hAnsi="Cambria" w:eastAsia="" w:cs="" w:asciiTheme="majorHAnsi" w:cstheme="majorBidi" w:eastAsiaTheme="majorEastAsia" w:hAnsiTheme="majorHAnsi"/>
      <w:b/>
      <w:bCs/>
      <w:smallCaps/>
      <w:color w:themeColor="text2" w:themeShade="bf" w:val="17365D"/>
      <w:spacing w:val="10"/>
      <w:u w:val="single"/>
    </w:rPr>
  </w:style>
  <w:style w:type="character" w:styleId="Apple-converted-space" w:customStyle="1">
    <w:name w:val="apple-converted-space"/>
    <w:basedOn w:val="DefaultParagraphFont"/>
    <w:qFormat/>
    <w:rsid w:val="001b0fb5"/>
    <w:rPr/>
  </w:style>
  <w:style w:type="character" w:styleId="11" w:customStyle="1">
    <w:name w:val="Основной текст1"/>
    <w:basedOn w:val="DefaultParagraphFont"/>
    <w:qFormat/>
    <w:rsid w:val="00b6391c"/>
    <w:rPr>
      <w:rFonts w:ascii="Times New Roman" w:hAnsi="Times New Roman" w:eastAsia="Times New Roman" w:cs="Times New Roman"/>
      <w:color w:val="000000"/>
      <w:spacing w:val="0"/>
      <w:w w:val="100"/>
      <w:sz w:val="26"/>
      <w:szCs w:val="26"/>
      <w:shd w:fill="FFFFFF" w:val="clear"/>
      <w:lang w:val="uk-UA"/>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Покажчик"/>
    <w:basedOn w:val="Normal"/>
    <w:qFormat/>
    <w:pPr>
      <w:suppressLineNumbers/>
    </w:pPr>
    <w:rPr>
      <w:rFonts w:cs="Arial"/>
    </w:rPr>
  </w:style>
  <w:style w:type="paragraph" w:styleId="Caption1">
    <w:name w:val="caption1"/>
    <w:basedOn w:val="Normal"/>
    <w:next w:val="Normal"/>
    <w:uiPriority w:val="35"/>
    <w:semiHidden/>
    <w:unhideWhenUsed/>
    <w:qFormat/>
    <w:rsid w:val="00a27ed1"/>
    <w:pPr/>
    <w:rPr>
      <w:b/>
      <w:bCs/>
      <w:smallCaps/>
      <w:color w:themeColor="text2" w:val="1F497D"/>
      <w:spacing w:val="10"/>
      <w:sz w:val="18"/>
      <w:szCs w:val="18"/>
    </w:rPr>
  </w:style>
  <w:style w:type="paragraph" w:styleId="Title">
    <w:name w:val="Title"/>
    <w:next w:val="Normal"/>
    <w:link w:val="Style5"/>
    <w:uiPriority w:val="10"/>
    <w:qFormat/>
    <w:rsid w:val="00a27ed1"/>
    <w:pPr>
      <w:widowControl/>
      <w:suppressAutoHyphens w:val="true"/>
      <w:bidi w:val="0"/>
      <w:spacing w:lineRule="auto" w:line="240" w:before="0" w:after="160"/>
      <w:ind w:left="0"/>
      <w:contextualSpacing/>
      <w:jc w:val="left"/>
    </w:pPr>
    <w:rPr>
      <w:rFonts w:ascii="Cambria" w:hAnsi="Cambria" w:eastAsia="" w:cs="" w:asciiTheme="majorHAnsi" w:cstheme="majorBidi" w:eastAsiaTheme="majorEastAsia" w:hAnsiTheme="majorHAnsi"/>
      <w:smallCaps/>
      <w:color w:themeColor="text2" w:themeShade="bf" w:val="17365D"/>
      <w:spacing w:val="5"/>
      <w:kern w:val="0"/>
      <w:sz w:val="72"/>
      <w:szCs w:val="72"/>
      <w:lang w:val="en-US" w:eastAsia="en-US" w:bidi="en-US"/>
    </w:rPr>
  </w:style>
  <w:style w:type="paragraph" w:styleId="Subtitle">
    <w:name w:val="Subtitle"/>
    <w:next w:val="Normal"/>
    <w:link w:val="Style6"/>
    <w:uiPriority w:val="11"/>
    <w:qFormat/>
    <w:rsid w:val="00a27ed1"/>
    <w:pPr>
      <w:widowControl/>
      <w:suppressAutoHyphens w:val="true"/>
      <w:bidi w:val="0"/>
      <w:spacing w:lineRule="auto" w:line="240" w:before="0" w:after="600"/>
      <w:ind w:left="0"/>
      <w:jc w:val="left"/>
    </w:pPr>
    <w:rPr>
      <w:rFonts w:ascii="Calibri" w:hAnsi="Calibri" w:eastAsia="Calibri" w:cs=""/>
      <w:smallCaps/>
      <w:color w:themeColor="background2" w:themeShade="7f" w:val="938953"/>
      <w:spacing w:val="5"/>
      <w:kern w:val="0"/>
      <w:sz w:val="28"/>
      <w:szCs w:val="28"/>
      <w:lang w:val="en-US" w:eastAsia="en-US" w:bidi="en-US"/>
    </w:rPr>
  </w:style>
  <w:style w:type="paragraph" w:styleId="NoSpacing">
    <w:name w:val="No Spacing"/>
    <w:basedOn w:val="Normal"/>
    <w:uiPriority w:val="1"/>
    <w:qFormat/>
    <w:rsid w:val="00a27ed1"/>
    <w:pPr>
      <w:spacing w:lineRule="auto" w:line="240" w:before="0" w:after="0"/>
    </w:pPr>
    <w:rPr/>
  </w:style>
  <w:style w:type="paragraph" w:styleId="ListParagraph">
    <w:name w:val="List Paragraph"/>
    <w:basedOn w:val="Normal"/>
    <w:uiPriority w:val="34"/>
    <w:qFormat/>
    <w:rsid w:val="00a27ed1"/>
    <w:pPr>
      <w:spacing w:before="0" w:after="200"/>
      <w:ind w:left="720"/>
      <w:contextualSpacing/>
    </w:pPr>
    <w:rPr/>
  </w:style>
  <w:style w:type="paragraph" w:styleId="Quote">
    <w:name w:val="Quote"/>
    <w:basedOn w:val="Normal"/>
    <w:next w:val="Normal"/>
    <w:link w:val="Style7"/>
    <w:uiPriority w:val="29"/>
    <w:qFormat/>
    <w:rsid w:val="00a27ed1"/>
    <w:pPr/>
    <w:rPr>
      <w:i/>
      <w:iCs/>
    </w:rPr>
  </w:style>
  <w:style w:type="paragraph" w:styleId="IntenseQuote">
    <w:name w:val="Intense Quote"/>
    <w:basedOn w:val="Normal"/>
    <w:next w:val="Normal"/>
    <w:link w:val="Style8"/>
    <w:uiPriority w:val="30"/>
    <w:qFormat/>
    <w:rsid w:val="00a27ed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pBdr>
      <w:spacing w:lineRule="auto" w:line="300"/>
      <w:ind w:left="2506" w:right="432"/>
    </w:pPr>
    <w:rPr>
      <w:rFonts w:ascii="Cambria" w:hAnsi="Cambria" w:eastAsia="" w:cs="" w:asciiTheme="majorHAnsi" w:cstheme="majorBidi" w:eastAsiaTheme="majorEastAsia" w:hAnsiTheme="majorHAnsi"/>
      <w:smallCaps/>
      <w:color w:themeColor="accent1" w:themeShade="bf" w:val="365F91"/>
    </w:rPr>
  </w:style>
  <w:style w:type="paragraph" w:styleId="IndexHeading">
    <w:name w:val="Index Heading"/>
    <w:basedOn w:val="Style9"/>
    <w:pPr/>
    <w:rPr/>
  </w:style>
  <w:style w:type="paragraph" w:styleId="TOCHeading">
    <w:name w:val="TOC Heading"/>
    <w:basedOn w:val="Heading1"/>
    <w:next w:val="Normal"/>
    <w:uiPriority w:val="39"/>
    <w:semiHidden/>
    <w:unhideWhenUsed/>
    <w:qFormat/>
    <w:rsid w:val="00a27ed1"/>
    <w:pPr>
      <w:outlineLvl w:val="9"/>
    </w:pPr>
    <w:rPr/>
  </w:style>
  <w:style w:type="paragraph" w:styleId="12" w:customStyle="1">
    <w:name w:val="Абзац списку1"/>
    <w:basedOn w:val="Normal"/>
    <w:qFormat/>
    <w:rsid w:val="001b0fb5"/>
    <w:pPr>
      <w:spacing w:before="0" w:after="200"/>
      <w:ind w:left="720"/>
      <w:contextualSpacing/>
    </w:pPr>
    <w:rPr>
      <w:lang w:val="ru-RU"/>
    </w:rPr>
  </w:style>
  <w:style w:type="paragraph" w:styleId="NormalWeb">
    <w:name w:val="Normal (Web)"/>
    <w:basedOn w:val="Normal"/>
    <w:uiPriority w:val="99"/>
    <w:qFormat/>
    <w:rsid w:val="001b0fb5"/>
    <w:pPr>
      <w:spacing w:lineRule="auto" w:line="240" w:beforeAutospacing="1" w:afterAutospacing="1"/>
    </w:pPr>
    <w:rPr>
      <w:rFonts w:ascii="Times New Roman" w:hAnsi="Times New Roman"/>
      <w:sz w:val="24"/>
      <w:szCs w:val="24"/>
      <w:lang w:val="ru-RU" w:eastAsia="ru-RU"/>
    </w:rPr>
  </w:style>
  <w:style w:type="paragraph" w:styleId="Western" w:customStyle="1">
    <w:name w:val="western"/>
    <w:basedOn w:val="Normal"/>
    <w:qFormat/>
    <w:rsid w:val="001b0fb5"/>
    <w:pPr>
      <w:spacing w:lineRule="auto" w:line="240" w:beforeAutospacing="1" w:afterAutospacing="1"/>
    </w:pPr>
    <w:rPr>
      <w:rFonts w:ascii="Times New Roman" w:hAnsi="Times New Roman"/>
      <w:sz w:val="24"/>
      <w:szCs w:val="24"/>
      <w:lang w:val="ru-RU" w:eastAsia="ru-RU"/>
    </w:rPr>
  </w:style>
  <w:style w:type="paragraph" w:styleId="Style1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2608-3066-43E2-B2B3-AEE796FE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Application>LibreOffice/7.6.7.2$Windows_X86_64 LibreOffice_project/dd47e4b30cb7dab30588d6c79c651f218165e3c5</Application>
  <AppVersion>15.0000</AppVersion>
  <Pages>20</Pages>
  <Words>4571</Words>
  <Characters>32257</Characters>
  <CharactersWithSpaces>37940</CharactersWithSpaces>
  <Paragraphs>380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2020-06-17T06:32:00Z</dcterms:created>
  <dc:creator>User</dc:creator>
  <dc:description/>
  <dc:language>uk-UA</dc:language>
  <cp:lastModifiedBy/>
  <dcterms:modified xsi:type="dcterms:W3CDTF">2024-06-07T12:04:50Z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file>